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240" w:type="dxa"/>
        <w:tblLook w:val="04A0"/>
      </w:tblPr>
      <w:tblGrid>
        <w:gridCol w:w="2040"/>
        <w:gridCol w:w="3617"/>
        <w:gridCol w:w="1556"/>
        <w:gridCol w:w="2027"/>
      </w:tblGrid>
      <w:tr w:rsidR="004151DE">
        <w:tc>
          <w:tcPr>
            <w:tcW w:w="2039" w:type="dxa"/>
            <w:shd w:val="clear" w:color="auto" w:fill="auto"/>
          </w:tcPr>
          <w:p w:rsidR="004151DE" w:rsidRDefault="00C24150">
            <w:pPr>
              <w:spacing w:after="0" w:line="240" w:lineRule="auto"/>
            </w:pPr>
            <w:r>
              <w:t>P</w:t>
            </w:r>
            <w:r w:rsidR="00E94120">
              <w:t>rzedmiot: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4151DE" w:rsidRDefault="00E941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Elektrotechnika i elektronika</w:t>
            </w:r>
          </w:p>
        </w:tc>
      </w:tr>
      <w:tr w:rsidR="004151DE">
        <w:tc>
          <w:tcPr>
            <w:tcW w:w="2039" w:type="dxa"/>
            <w:shd w:val="clear" w:color="auto" w:fill="auto"/>
          </w:tcPr>
          <w:p w:rsidR="004151DE" w:rsidRDefault="00E94120">
            <w:pPr>
              <w:spacing w:after="0" w:line="240" w:lineRule="auto"/>
            </w:pPr>
            <w:r>
              <w:t>Klasa:</w:t>
            </w:r>
          </w:p>
        </w:tc>
        <w:tc>
          <w:tcPr>
            <w:tcW w:w="3617" w:type="dxa"/>
            <w:shd w:val="clear" w:color="auto" w:fill="auto"/>
          </w:tcPr>
          <w:p w:rsidR="004151DE" w:rsidRDefault="00C241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E94120">
              <w:rPr>
                <w:b/>
              </w:rPr>
              <w:t>g Technik elektronik 311</w:t>
            </w:r>
            <w:bookmarkStart w:id="0" w:name="_GoBack"/>
            <w:bookmarkEnd w:id="0"/>
            <w:r w:rsidR="00E94120">
              <w:rPr>
                <w:b/>
              </w:rPr>
              <w:t>408</w:t>
            </w:r>
          </w:p>
        </w:tc>
        <w:tc>
          <w:tcPr>
            <w:tcW w:w="1556" w:type="dxa"/>
            <w:shd w:val="clear" w:color="auto" w:fill="auto"/>
          </w:tcPr>
          <w:p w:rsidR="004151DE" w:rsidRDefault="00E94120">
            <w:pPr>
              <w:spacing w:after="0" w:line="240" w:lineRule="auto"/>
            </w:pPr>
            <w:r>
              <w:t>Rok szkolny:</w:t>
            </w:r>
          </w:p>
        </w:tc>
        <w:tc>
          <w:tcPr>
            <w:tcW w:w="2027" w:type="dxa"/>
            <w:shd w:val="clear" w:color="auto" w:fill="auto"/>
          </w:tcPr>
          <w:p w:rsidR="004151DE" w:rsidRDefault="00C24150" w:rsidP="005851D1">
            <w:pPr>
              <w:spacing w:after="0" w:line="240" w:lineRule="auto"/>
            </w:pPr>
            <w:r>
              <w:rPr>
                <w:b/>
              </w:rPr>
              <w:t>202</w:t>
            </w:r>
            <w:r w:rsidR="005851D1">
              <w:rPr>
                <w:b/>
              </w:rPr>
              <w:t>3</w:t>
            </w:r>
            <w:r w:rsidR="00E94120">
              <w:rPr>
                <w:b/>
              </w:rPr>
              <w:t>/202</w:t>
            </w:r>
            <w:r w:rsidR="005851D1">
              <w:rPr>
                <w:b/>
              </w:rPr>
              <w:t>4</w:t>
            </w:r>
          </w:p>
        </w:tc>
      </w:tr>
      <w:tr w:rsidR="004151DE">
        <w:trPr>
          <w:trHeight w:val="291"/>
        </w:trPr>
        <w:tc>
          <w:tcPr>
            <w:tcW w:w="2039" w:type="dxa"/>
            <w:shd w:val="clear" w:color="auto" w:fill="auto"/>
          </w:tcPr>
          <w:p w:rsidR="004151DE" w:rsidRDefault="00E94120">
            <w:pPr>
              <w:spacing w:after="0" w:line="240" w:lineRule="auto"/>
            </w:pPr>
            <w:r>
              <w:t>Typ szkoły: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4151DE" w:rsidRDefault="00E94120">
            <w:pPr>
              <w:spacing w:after="0" w:line="240" w:lineRule="auto"/>
            </w:pPr>
            <w:r>
              <w:rPr>
                <w:b/>
              </w:rPr>
              <w:t>Technikum 5-letnie</w:t>
            </w:r>
          </w:p>
        </w:tc>
      </w:tr>
      <w:tr w:rsidR="004151DE">
        <w:tc>
          <w:tcPr>
            <w:tcW w:w="2039" w:type="dxa"/>
            <w:shd w:val="clear" w:color="auto" w:fill="auto"/>
          </w:tcPr>
          <w:p w:rsidR="004151DE" w:rsidRDefault="00E94120">
            <w:pPr>
              <w:spacing w:after="0" w:line="240" w:lineRule="auto"/>
            </w:pPr>
            <w:r>
              <w:t>Szkoła: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4151DE" w:rsidRDefault="00E94120">
            <w:pPr>
              <w:spacing w:after="0" w:line="240" w:lineRule="auto"/>
            </w:pPr>
            <w:r>
              <w:t>Zespół Szkół Elektryczno-Mechanicznych im gen. J. Kustronia w Nowym Sączu</w:t>
            </w:r>
          </w:p>
        </w:tc>
      </w:tr>
      <w:tr w:rsidR="004151DE">
        <w:tc>
          <w:tcPr>
            <w:tcW w:w="2039" w:type="dxa"/>
            <w:shd w:val="clear" w:color="auto" w:fill="auto"/>
          </w:tcPr>
          <w:p w:rsidR="004151DE" w:rsidRDefault="00E94120">
            <w:pPr>
              <w:spacing w:after="0" w:line="240" w:lineRule="auto"/>
            </w:pPr>
            <w:r>
              <w:t>Prowadzący: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4151DE" w:rsidRDefault="00E9412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Mgr inż. Krzysztof Jaworski</w:t>
            </w:r>
          </w:p>
        </w:tc>
      </w:tr>
      <w:tr w:rsidR="004151DE" w:rsidTr="00C24150">
        <w:trPr>
          <w:trHeight w:val="558"/>
        </w:trPr>
        <w:tc>
          <w:tcPr>
            <w:tcW w:w="2039" w:type="dxa"/>
            <w:shd w:val="clear" w:color="auto" w:fill="auto"/>
          </w:tcPr>
          <w:p w:rsidR="004151DE" w:rsidRDefault="00E94120">
            <w:pPr>
              <w:spacing w:after="0" w:line="240" w:lineRule="auto"/>
            </w:pPr>
            <w:r>
              <w:t>Kwalifikacje w zawodzie:</w:t>
            </w:r>
          </w:p>
          <w:p w:rsidR="004151DE" w:rsidRDefault="004151DE">
            <w:pPr>
              <w:spacing w:after="0" w:line="240" w:lineRule="auto"/>
            </w:pPr>
          </w:p>
        </w:tc>
        <w:tc>
          <w:tcPr>
            <w:tcW w:w="7200" w:type="dxa"/>
            <w:gridSpan w:val="3"/>
            <w:shd w:val="clear" w:color="auto" w:fill="auto"/>
          </w:tcPr>
          <w:p w:rsidR="004151DE" w:rsidRDefault="00E9412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ELE.0.2. Montaż oraz instalowanie układów i urządzeń elektronicznych.</w:t>
            </w:r>
          </w:p>
          <w:p w:rsidR="004151DE" w:rsidRPr="00C24150" w:rsidRDefault="00E94120" w:rsidP="00C2415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ELE.0.5. Eksploatacja urządzeń elektronicznych</w:t>
            </w:r>
          </w:p>
        </w:tc>
      </w:tr>
      <w:tr w:rsidR="004151DE">
        <w:tc>
          <w:tcPr>
            <w:tcW w:w="2039" w:type="dxa"/>
            <w:tcBorders>
              <w:top w:val="nil"/>
            </w:tcBorders>
            <w:shd w:val="clear" w:color="auto" w:fill="auto"/>
          </w:tcPr>
          <w:p w:rsidR="004151DE" w:rsidRDefault="00E94120">
            <w:pPr>
              <w:spacing w:after="0" w:line="240" w:lineRule="auto"/>
            </w:pPr>
            <w:r>
              <w:t>Rodzaj programu:</w:t>
            </w:r>
          </w:p>
        </w:tc>
        <w:tc>
          <w:tcPr>
            <w:tcW w:w="7200" w:type="dxa"/>
            <w:gridSpan w:val="3"/>
            <w:tcBorders>
              <w:top w:val="nil"/>
            </w:tcBorders>
            <w:shd w:val="clear" w:color="auto" w:fill="auto"/>
          </w:tcPr>
          <w:p w:rsidR="004151DE" w:rsidRDefault="00E94120">
            <w:pPr>
              <w:spacing w:after="0" w:line="240" w:lineRule="auto"/>
            </w:pPr>
            <w:r>
              <w:t>Liniowy</w:t>
            </w:r>
          </w:p>
        </w:tc>
      </w:tr>
      <w:tr w:rsidR="004151DE">
        <w:tc>
          <w:tcPr>
            <w:tcW w:w="2039" w:type="dxa"/>
            <w:tcBorders>
              <w:top w:val="nil"/>
            </w:tcBorders>
            <w:shd w:val="clear" w:color="auto" w:fill="auto"/>
          </w:tcPr>
          <w:p w:rsidR="004151DE" w:rsidRDefault="00E94120">
            <w:pPr>
              <w:spacing w:after="0" w:line="240" w:lineRule="auto"/>
            </w:pPr>
            <w:r>
              <w:t>Autorzy programu:</w:t>
            </w:r>
          </w:p>
        </w:tc>
        <w:tc>
          <w:tcPr>
            <w:tcW w:w="7200" w:type="dxa"/>
            <w:gridSpan w:val="3"/>
            <w:tcBorders>
              <w:top w:val="nil"/>
            </w:tcBorders>
            <w:shd w:val="clear" w:color="auto" w:fill="auto"/>
          </w:tcPr>
          <w:p w:rsidR="004151DE" w:rsidRDefault="00E94120">
            <w:pPr>
              <w:spacing w:after="0" w:line="240" w:lineRule="auto"/>
            </w:pPr>
            <w:r>
              <w:t xml:space="preserve">Autorzy: dr inż. Witold Krieser, mgr inż. Maria Krogulec-Sobowiec, mgr Zbigniew Zalas </w:t>
            </w:r>
          </w:p>
        </w:tc>
      </w:tr>
    </w:tbl>
    <w:p w:rsidR="00C24150" w:rsidRDefault="00C24150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4151DE" w:rsidRDefault="00C24150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Wymagania edukacyjne dla ocen śródrocznych</w:t>
      </w:r>
    </w:p>
    <w:p w:rsidR="004151DE" w:rsidRDefault="00E94120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Informacje wstępne:</w:t>
      </w:r>
    </w:p>
    <w:p w:rsidR="004151DE" w:rsidRDefault="00E94120">
      <w:r>
        <w:t xml:space="preserve"> Zgodnie z przepisami prawa oraz zapisami zawartymi w Statucie Szkoły przedmiotem oceniania jest:</w:t>
      </w:r>
    </w:p>
    <w:p w:rsidR="004151DE" w:rsidRDefault="00E94120">
      <w:pPr>
        <w:pStyle w:val="Akapitzlist"/>
        <w:numPr>
          <w:ilvl w:val="0"/>
          <w:numId w:val="2"/>
        </w:numPr>
      </w:pPr>
      <w:r>
        <w:t xml:space="preserve">wiedza i umiejętności przedmiotowe, ogólnokształcące i w zawodzie, objęte ramowymi programami nauczania, uwzględniająca obowiązujące podstawy programowe; </w:t>
      </w:r>
    </w:p>
    <w:p w:rsidR="004151DE" w:rsidRDefault="00E94120">
      <w:pPr>
        <w:pStyle w:val="Akapitzlist"/>
        <w:numPr>
          <w:ilvl w:val="0"/>
          <w:numId w:val="2"/>
        </w:numPr>
      </w:pPr>
      <w:r>
        <w:t xml:space="preserve">umiejętność praktycznego wykorzystania i zastosowania zdobytej wiedzy; </w:t>
      </w:r>
    </w:p>
    <w:p w:rsidR="004151DE" w:rsidRDefault="00E94120">
      <w:pPr>
        <w:pStyle w:val="Akapitzlist"/>
        <w:numPr>
          <w:ilvl w:val="0"/>
          <w:numId w:val="2"/>
        </w:numPr>
      </w:pPr>
      <w:r>
        <w:t xml:space="preserve">umiejętność rozwiązywania zadań i problemów; </w:t>
      </w:r>
    </w:p>
    <w:p w:rsidR="004151DE" w:rsidRDefault="00E94120">
      <w:pPr>
        <w:pStyle w:val="Akapitzlist"/>
        <w:numPr>
          <w:ilvl w:val="0"/>
          <w:numId w:val="2"/>
        </w:numPr>
      </w:pPr>
      <w:r>
        <w:t xml:space="preserve">umiejętność uzasadniania, argumentowania, przekonywania; </w:t>
      </w:r>
    </w:p>
    <w:p w:rsidR="004151DE" w:rsidRDefault="00E94120">
      <w:pPr>
        <w:pStyle w:val="Akapitzlist"/>
        <w:numPr>
          <w:ilvl w:val="0"/>
          <w:numId w:val="2"/>
        </w:numPr>
      </w:pPr>
      <w:r>
        <w:t xml:space="preserve">umiejętność komunikowania przez uczniów swych sądów, rozwiązań i przekonań; </w:t>
      </w:r>
    </w:p>
    <w:p w:rsidR="004151DE" w:rsidRDefault="00E94120">
      <w:pPr>
        <w:pStyle w:val="Akapitzlist"/>
        <w:numPr>
          <w:ilvl w:val="0"/>
          <w:numId w:val="2"/>
        </w:numPr>
      </w:pPr>
      <w:r>
        <w:t xml:space="preserve">aktywność na lekcjach i innych zajęciach edukacyjnych; </w:t>
      </w:r>
    </w:p>
    <w:p w:rsidR="004151DE" w:rsidRDefault="00E94120">
      <w:pPr>
        <w:pStyle w:val="Akapitzlist"/>
        <w:numPr>
          <w:ilvl w:val="0"/>
          <w:numId w:val="2"/>
        </w:numPr>
      </w:pPr>
      <w:r>
        <w:t xml:space="preserve">przygotowanie do samokształcenia; </w:t>
      </w:r>
    </w:p>
    <w:p w:rsidR="004151DE" w:rsidRDefault="00E94120">
      <w:pPr>
        <w:pStyle w:val="Akapitzlist"/>
        <w:numPr>
          <w:ilvl w:val="0"/>
          <w:numId w:val="2"/>
        </w:numPr>
      </w:pPr>
      <w:r>
        <w:t xml:space="preserve">umiejętność pracy w zespole; </w:t>
      </w:r>
    </w:p>
    <w:p w:rsidR="004151DE" w:rsidRDefault="00E94120">
      <w:pPr>
        <w:pStyle w:val="Akapitzlist"/>
        <w:numPr>
          <w:ilvl w:val="0"/>
          <w:numId w:val="2"/>
        </w:numPr>
      </w:pPr>
      <w:r>
        <w:t xml:space="preserve">umiejętność rozwiązywania konfliktów, sytuacji trudnych i problemowych; </w:t>
      </w:r>
    </w:p>
    <w:p w:rsidR="004151DE" w:rsidRDefault="00E94120">
      <w:pPr>
        <w:pStyle w:val="Akapitzlist"/>
        <w:numPr>
          <w:ilvl w:val="0"/>
          <w:numId w:val="2"/>
        </w:numPr>
      </w:pPr>
      <w:r>
        <w:t xml:space="preserve">kreatywność, pomysłowość; </w:t>
      </w:r>
    </w:p>
    <w:p w:rsidR="004151DE" w:rsidRDefault="00E94120">
      <w:pPr>
        <w:pStyle w:val="Akapitzlist"/>
        <w:numPr>
          <w:ilvl w:val="0"/>
          <w:numId w:val="2"/>
        </w:numPr>
      </w:pPr>
      <w:r>
        <w:t>wysiłek wkładany w uzyskanie rezultatów.</w:t>
      </w:r>
    </w:p>
    <w:p w:rsidR="004151DE" w:rsidRDefault="004151DE">
      <w:pPr>
        <w:jc w:val="both"/>
      </w:pPr>
    </w:p>
    <w:p w:rsidR="004151DE" w:rsidRDefault="00E94120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Wymagania edukacyjne na poszczególne oceny.</w:t>
      </w:r>
    </w:p>
    <w:p w:rsidR="004151DE" w:rsidRDefault="004151DE">
      <w:pPr>
        <w:pStyle w:val="Akapitzlist"/>
        <w:ind w:left="720" w:firstLine="0"/>
        <w:rPr>
          <w:b/>
          <w:bCs/>
        </w:rPr>
      </w:pPr>
    </w:p>
    <w:tbl>
      <w:tblPr>
        <w:tblStyle w:val="Tabela-Siatka"/>
        <w:tblW w:w="9067" w:type="dxa"/>
        <w:tblLook w:val="04A0"/>
      </w:tblPr>
      <w:tblGrid>
        <w:gridCol w:w="1269"/>
        <w:gridCol w:w="7798"/>
      </w:tblGrid>
      <w:tr w:rsidR="004151DE">
        <w:tc>
          <w:tcPr>
            <w:tcW w:w="1269" w:type="dxa"/>
            <w:shd w:val="clear" w:color="auto" w:fill="auto"/>
            <w:vAlign w:val="center"/>
          </w:tcPr>
          <w:p w:rsidR="004151DE" w:rsidRDefault="00E94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151DE" w:rsidRDefault="00E94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Uszczegółowione efekty zdobytej wiedzy i uzyskanych umiejętności</w:t>
            </w:r>
          </w:p>
        </w:tc>
      </w:tr>
      <w:tr w:rsidR="004151DE">
        <w:tc>
          <w:tcPr>
            <w:tcW w:w="9066" w:type="dxa"/>
            <w:gridSpan w:val="2"/>
            <w:shd w:val="clear" w:color="auto" w:fill="auto"/>
          </w:tcPr>
          <w:p w:rsidR="004151DE" w:rsidRDefault="00E941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dopuszczający (dop.) jeżeli</w:t>
            </w:r>
          </w:p>
        </w:tc>
      </w:tr>
      <w:tr w:rsidR="004151DE">
        <w:tc>
          <w:tcPr>
            <w:tcW w:w="1269" w:type="dxa"/>
            <w:shd w:val="clear" w:color="auto" w:fill="auto"/>
            <w:vAlign w:val="center"/>
          </w:tcPr>
          <w:p w:rsidR="004151DE" w:rsidRDefault="00E94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  <w:t>(dop.)</w:t>
            </w:r>
          </w:p>
        </w:tc>
        <w:tc>
          <w:tcPr>
            <w:tcW w:w="7797" w:type="dxa"/>
            <w:shd w:val="clear" w:color="auto" w:fill="auto"/>
          </w:tcPr>
          <w:p w:rsidR="004151DE" w:rsidRDefault="00E94120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podstawowe definicje – natężenie prądu elektrycznego, napięcie elektryczne</w:t>
            </w:r>
            <w:r w:rsidR="00C24150">
              <w:rPr>
                <w:sz w:val="20"/>
                <w:szCs w:val="20"/>
              </w:rPr>
              <w:t>, rezystancja, pojemność elektryczna, indukcyjność własna i wzajemna</w:t>
            </w:r>
            <w:r>
              <w:rPr>
                <w:sz w:val="20"/>
                <w:szCs w:val="20"/>
              </w:rPr>
              <w:t>.</w:t>
            </w:r>
          </w:p>
          <w:p w:rsidR="004151DE" w:rsidRDefault="00E94120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rodzaje materiałów stosowanych w elektrotechnice.</w:t>
            </w:r>
          </w:p>
          <w:p w:rsidR="004151DE" w:rsidRDefault="00E94120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podstawowe wiadomości i umiejętności (definicje i wzory), a braki nie przekreślają możliwości uzyskania przez ucznia podstawowej wiedzy z tego przedmiotu w ciągu dalszej nauki.</w:t>
            </w:r>
          </w:p>
          <w:p w:rsidR="004151DE" w:rsidRDefault="00E94120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często przy pomocy nauczyciela zadania typowe o niewielkim stopniu trudności.</w:t>
            </w:r>
          </w:p>
          <w:p w:rsidR="004151DE" w:rsidRDefault="00E94120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zjawiska związ</w:t>
            </w:r>
            <w:r w:rsidR="00C24150">
              <w:rPr>
                <w:sz w:val="20"/>
                <w:szCs w:val="20"/>
              </w:rPr>
              <w:t>ane z prądem stałym.</w:t>
            </w:r>
          </w:p>
          <w:p w:rsidR="004151DE" w:rsidRDefault="00E94120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wielko</w:t>
            </w:r>
            <w:r w:rsidR="00C24150">
              <w:rPr>
                <w:sz w:val="20"/>
                <w:szCs w:val="20"/>
              </w:rPr>
              <w:t xml:space="preserve">ści fizyczne związane z prądem stałym </w:t>
            </w:r>
            <w:r>
              <w:rPr>
                <w:sz w:val="20"/>
                <w:szCs w:val="20"/>
              </w:rPr>
              <w:t>często przy pomocy nauczyciela.</w:t>
            </w:r>
          </w:p>
          <w:p w:rsidR="004151DE" w:rsidRDefault="00E94120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wielkości cha</w:t>
            </w:r>
            <w:r w:rsidR="00C24150">
              <w:rPr>
                <w:sz w:val="20"/>
                <w:szCs w:val="20"/>
              </w:rPr>
              <w:t>rakteryzujące przebiegi prądu stałego.</w:t>
            </w:r>
          </w:p>
          <w:p w:rsidR="004151DE" w:rsidRDefault="00E94120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prawa elektrotechniki do obliczania i szacowania wartości wielkości elektryczny</w:t>
            </w:r>
            <w:r w:rsidR="00C24150">
              <w:rPr>
                <w:sz w:val="20"/>
                <w:szCs w:val="20"/>
              </w:rPr>
              <w:t>ch w obwodach elektrycznych częst</w:t>
            </w:r>
            <w:r>
              <w:rPr>
                <w:sz w:val="20"/>
                <w:szCs w:val="20"/>
              </w:rPr>
              <w:t>o przy pomocy nauczyciela.</w:t>
            </w:r>
          </w:p>
        </w:tc>
      </w:tr>
      <w:tr w:rsidR="004151DE">
        <w:tc>
          <w:tcPr>
            <w:tcW w:w="9066" w:type="dxa"/>
            <w:gridSpan w:val="2"/>
            <w:shd w:val="clear" w:color="auto" w:fill="auto"/>
          </w:tcPr>
          <w:p w:rsidR="004151DE" w:rsidRDefault="00E941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dostateczny (dst.) jeżeli</w:t>
            </w:r>
          </w:p>
        </w:tc>
      </w:tr>
      <w:tr w:rsidR="004151DE">
        <w:tc>
          <w:tcPr>
            <w:tcW w:w="1269" w:type="dxa"/>
            <w:shd w:val="clear" w:color="auto" w:fill="auto"/>
            <w:vAlign w:val="center"/>
          </w:tcPr>
          <w:p w:rsidR="004151DE" w:rsidRDefault="00E94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(dst)</w:t>
            </w:r>
          </w:p>
        </w:tc>
        <w:tc>
          <w:tcPr>
            <w:tcW w:w="7797" w:type="dxa"/>
            <w:shd w:val="clear" w:color="auto" w:fill="auto"/>
          </w:tcPr>
          <w:p w:rsidR="004151DE" w:rsidRDefault="00E94120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Wyjaśnia znaczenie podstawowych definicje – natężenie prądu elektrycznego, </w:t>
            </w:r>
            <w:r>
              <w:rPr>
                <w:sz w:val="20"/>
                <w:szCs w:val="20"/>
              </w:rPr>
              <w:lastRenderedPageBreak/>
              <w:t>napięcie elektryczne.</w:t>
            </w:r>
          </w:p>
          <w:p w:rsidR="004151DE" w:rsidRDefault="00E94120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podstawowe prawa obwodów elektrycznych, zna zasady obliczania obwodów w zakresie umożliwiającym postępy w dalszym uczeniu się tego przedmiotu.</w:t>
            </w:r>
          </w:p>
          <w:p w:rsidR="004151DE" w:rsidRDefault="00E94120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średnim stopniu trudności czasem przy pomocy nauczyciela.</w:t>
            </w:r>
          </w:p>
          <w:p w:rsidR="004151DE" w:rsidRDefault="00E94120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elektrycznych z pomocą nauczyciela.</w:t>
            </w:r>
          </w:p>
          <w:p w:rsidR="004151DE" w:rsidRDefault="00E94120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schematy ideowe montażowe układów elektrycznych.</w:t>
            </w:r>
          </w:p>
          <w:p w:rsidR="004151DE" w:rsidRDefault="00E94120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analizy pracy układów elektrycznych na podstawie schematów ideowych.</w:t>
            </w:r>
          </w:p>
        </w:tc>
      </w:tr>
      <w:tr w:rsidR="004151DE">
        <w:tc>
          <w:tcPr>
            <w:tcW w:w="9066" w:type="dxa"/>
            <w:gridSpan w:val="2"/>
            <w:shd w:val="clear" w:color="auto" w:fill="auto"/>
          </w:tcPr>
          <w:p w:rsidR="004151DE" w:rsidRDefault="00E941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otrzymuję ocenę dobry (db.) jeżeli</w:t>
            </w:r>
          </w:p>
        </w:tc>
      </w:tr>
      <w:tr w:rsidR="004151DE">
        <w:tc>
          <w:tcPr>
            <w:tcW w:w="1269" w:type="dxa"/>
            <w:shd w:val="clear" w:color="auto" w:fill="auto"/>
            <w:vAlign w:val="center"/>
          </w:tcPr>
          <w:p w:rsidR="004151DE" w:rsidRDefault="00E94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  <w:t>(db)</w:t>
            </w:r>
          </w:p>
        </w:tc>
        <w:tc>
          <w:tcPr>
            <w:tcW w:w="7797" w:type="dxa"/>
            <w:shd w:val="clear" w:color="auto" w:fill="auto"/>
          </w:tcPr>
          <w:p w:rsidR="004151DE" w:rsidRDefault="00E94120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Identyfikuje na podstawie określonych opisów pojęcia z zakresu układów elektrycznych.</w:t>
            </w:r>
          </w:p>
          <w:p w:rsidR="004151DE" w:rsidRDefault="00E94120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pełny zakres wiedzy i umiejętności związany z obliczaniem ob</w:t>
            </w:r>
            <w:r w:rsidR="00C24150">
              <w:rPr>
                <w:sz w:val="20"/>
                <w:szCs w:val="20"/>
              </w:rPr>
              <w:t>wodów prądu stałego.</w:t>
            </w:r>
          </w:p>
          <w:p w:rsidR="004151DE" w:rsidRDefault="00E94120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podstawowe prawa opisujące obwody elektryczne, samodzielnie rozwiązuje typowe zadania.</w:t>
            </w:r>
          </w:p>
          <w:p w:rsidR="004151DE" w:rsidRDefault="00E94120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elektrycznych.</w:t>
            </w:r>
          </w:p>
          <w:p w:rsidR="004151DE" w:rsidRDefault="00E94120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wpływ parametrów poszczególnych elementów i podzespołów na pracę układów elektrycznych.</w:t>
            </w:r>
          </w:p>
        </w:tc>
      </w:tr>
      <w:tr w:rsidR="004151DE">
        <w:tc>
          <w:tcPr>
            <w:tcW w:w="9066" w:type="dxa"/>
            <w:gridSpan w:val="2"/>
            <w:shd w:val="clear" w:color="auto" w:fill="auto"/>
          </w:tcPr>
          <w:p w:rsidR="004151DE" w:rsidRDefault="00E941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bardzo dobry (bd.) jeżeli</w:t>
            </w:r>
          </w:p>
        </w:tc>
      </w:tr>
      <w:tr w:rsidR="004151DE">
        <w:tc>
          <w:tcPr>
            <w:tcW w:w="1269" w:type="dxa"/>
            <w:shd w:val="clear" w:color="auto" w:fill="auto"/>
            <w:vAlign w:val="center"/>
          </w:tcPr>
          <w:p w:rsidR="004151DE" w:rsidRDefault="00E94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151DE" w:rsidRDefault="00E94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(bd)</w:t>
            </w:r>
          </w:p>
        </w:tc>
        <w:tc>
          <w:tcPr>
            <w:tcW w:w="7797" w:type="dxa"/>
            <w:shd w:val="clear" w:color="auto" w:fill="auto"/>
          </w:tcPr>
          <w:p w:rsidR="004151DE" w:rsidRDefault="00E94120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Ocenia poprawność podanych definicji z zakresu elektrotechniki i elektroniki.</w:t>
            </w:r>
          </w:p>
          <w:p w:rsidR="004151DE" w:rsidRDefault="00E94120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podstawie schematów elektrycznych zalety i wady określonych rozwiązań z zakresu elektrotechniki.</w:t>
            </w:r>
          </w:p>
          <w:p w:rsidR="004151DE" w:rsidRDefault="00E94120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Opanował pełny zakres wiedzy i umiejętności związany z obliczaniem obwodów prądu stałego. </w:t>
            </w:r>
          </w:p>
          <w:p w:rsidR="004151DE" w:rsidRDefault="00E94120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Sprawnie posługuje się zdobytymi wiadomościami i umiejętnościami, samodzielnie potrafi wybrać optymalną metodę do obliczania obwodów elektrycznych.</w:t>
            </w:r>
          </w:p>
          <w:p w:rsidR="004151DE" w:rsidRDefault="00E94120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samodzielnie problemy teoretyczne i praktyczne związane z budową układów elektrycznych.</w:t>
            </w:r>
          </w:p>
          <w:p w:rsidR="004151DE" w:rsidRDefault="00E94120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rozwiązuje zadania o dużym stopniu trudności.</w:t>
            </w:r>
          </w:p>
          <w:p w:rsidR="004151DE" w:rsidRDefault="00E94120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zastosować posiadana wiedzę do rozwiązywania zadań i problemów w nowych sytuacjach analizując różne obwody elektryczne.</w:t>
            </w:r>
          </w:p>
        </w:tc>
      </w:tr>
      <w:tr w:rsidR="004151DE">
        <w:tc>
          <w:tcPr>
            <w:tcW w:w="9066" w:type="dxa"/>
            <w:gridSpan w:val="2"/>
            <w:shd w:val="clear" w:color="auto" w:fill="auto"/>
          </w:tcPr>
          <w:p w:rsidR="004151DE" w:rsidRDefault="00E941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celujący (cel.) jeżeli</w:t>
            </w:r>
          </w:p>
        </w:tc>
      </w:tr>
      <w:tr w:rsidR="004151DE">
        <w:tc>
          <w:tcPr>
            <w:tcW w:w="1269" w:type="dxa"/>
            <w:shd w:val="clear" w:color="auto" w:fill="auto"/>
          </w:tcPr>
          <w:p w:rsidR="004151DE" w:rsidRDefault="004151DE">
            <w:pPr>
              <w:spacing w:after="0" w:line="240" w:lineRule="auto"/>
              <w:rPr>
                <w:sz w:val="20"/>
                <w:szCs w:val="20"/>
              </w:rPr>
            </w:pPr>
          </w:p>
          <w:p w:rsidR="00021CFC" w:rsidRDefault="00021CFC" w:rsidP="00021CFC">
            <w:pPr>
              <w:rPr>
                <w:sz w:val="20"/>
                <w:szCs w:val="20"/>
              </w:rPr>
            </w:pPr>
          </w:p>
          <w:p w:rsidR="00021CFC" w:rsidRDefault="00021CFC" w:rsidP="0002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151DE" w:rsidRDefault="00021CFC" w:rsidP="0002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(cel)</w:t>
            </w:r>
          </w:p>
        </w:tc>
        <w:tc>
          <w:tcPr>
            <w:tcW w:w="7797" w:type="dxa"/>
            <w:shd w:val="clear" w:color="auto" w:fill="auto"/>
          </w:tcPr>
          <w:p w:rsidR="004151DE" w:rsidRDefault="00E94120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oceny poprawności podanych definicji samodzielnie formułuje prawidłowe definicje związane z podstawami dotyczącymi układów e</w:t>
            </w:r>
            <w:r w:rsidR="00C24150">
              <w:rPr>
                <w:sz w:val="20"/>
                <w:szCs w:val="20"/>
              </w:rPr>
              <w:t>lektrycznych.</w:t>
            </w:r>
            <w:r>
              <w:rPr>
                <w:sz w:val="20"/>
                <w:szCs w:val="20"/>
              </w:rPr>
              <w:t xml:space="preserve"> </w:t>
            </w:r>
          </w:p>
          <w:p w:rsidR="004151DE" w:rsidRDefault="00E94120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Identyfikuje błędy w dokumentacji montażowej oraz schematach ideowych układów elektrycznych.</w:t>
            </w:r>
          </w:p>
          <w:p w:rsidR="004151DE" w:rsidRDefault="00E94120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Biegle posługuje się zdobytymi wiadomościami w rozwiązywaniu problemów praktycznych i teoretycznych, proponuje rozwiązania nietypowe i alternatywne.</w:t>
            </w:r>
          </w:p>
          <w:p w:rsidR="004151DE" w:rsidRDefault="00E94120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Osiąga sukcesy w konkursach i olimpiadach tematycznie związanych</w:t>
            </w:r>
            <w:r w:rsidR="00C24150">
              <w:rPr>
                <w:sz w:val="20"/>
                <w:szCs w:val="20"/>
              </w:rPr>
              <w:t xml:space="preserve"> z elektrotechniką i</w:t>
            </w:r>
            <w:r>
              <w:rPr>
                <w:sz w:val="20"/>
                <w:szCs w:val="20"/>
              </w:rPr>
              <w:t>.</w:t>
            </w:r>
          </w:p>
          <w:p w:rsidR="004151DE" w:rsidRDefault="00E94120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twórczo w zajęciach pozalekcyjnych , rozwijających zainteresowania związane</w:t>
            </w:r>
            <w:r w:rsidR="00C24150">
              <w:rPr>
                <w:sz w:val="20"/>
                <w:szCs w:val="20"/>
              </w:rPr>
              <w:t xml:space="preserve"> z elektrotechniką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151DE" w:rsidRDefault="004151DE"/>
    <w:p w:rsidR="004151DE" w:rsidRDefault="00E94120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Informacje końcowe.  </w:t>
      </w:r>
    </w:p>
    <w:p w:rsidR="004151DE" w:rsidRDefault="00E94120">
      <w:pPr>
        <w:jc w:val="both"/>
      </w:pPr>
      <w:r>
        <w:t xml:space="preserve">Zgodnie z przepisami prawa oświatowego, nauczyciel dostosowuje wymagania edukacyjne do zaleceń zawartych w opinii Poradni Psychologiczno-Pedagogicznej. </w:t>
      </w:r>
    </w:p>
    <w:p w:rsidR="004151DE" w:rsidRDefault="00E94120">
      <w:pPr>
        <w:jc w:val="right"/>
      </w:pPr>
      <w:r>
        <w:t>Opracował: mgr inż. Krzysztof Jaworski</w:t>
      </w:r>
    </w:p>
    <w:sectPr w:rsidR="004151DE" w:rsidSect="004151DE">
      <w:pgSz w:w="11906" w:h="16838"/>
      <w:pgMar w:top="1417" w:right="1417" w:bottom="1135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86B"/>
    <w:multiLevelType w:val="multilevel"/>
    <w:tmpl w:val="3CD66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A43AF"/>
    <w:multiLevelType w:val="multilevel"/>
    <w:tmpl w:val="A36E6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B767A"/>
    <w:multiLevelType w:val="multilevel"/>
    <w:tmpl w:val="E2740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66365"/>
    <w:multiLevelType w:val="multilevel"/>
    <w:tmpl w:val="E6AAC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17E64"/>
    <w:multiLevelType w:val="multilevel"/>
    <w:tmpl w:val="21029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94590"/>
    <w:multiLevelType w:val="multilevel"/>
    <w:tmpl w:val="DA407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F7002"/>
    <w:multiLevelType w:val="multilevel"/>
    <w:tmpl w:val="80E2D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BD4681"/>
    <w:multiLevelType w:val="multilevel"/>
    <w:tmpl w:val="04C2DD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151DE"/>
    <w:rsid w:val="00021CFC"/>
    <w:rsid w:val="003E36AD"/>
    <w:rsid w:val="004151DE"/>
    <w:rsid w:val="005066E8"/>
    <w:rsid w:val="005851D1"/>
    <w:rsid w:val="00C24150"/>
    <w:rsid w:val="00D20125"/>
    <w:rsid w:val="00E9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1DE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151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151DE"/>
    <w:pPr>
      <w:spacing w:after="140"/>
    </w:pPr>
  </w:style>
  <w:style w:type="paragraph" w:styleId="Lista">
    <w:name w:val="List"/>
    <w:basedOn w:val="Tekstpodstawowy"/>
    <w:rsid w:val="004151DE"/>
    <w:rPr>
      <w:rFonts w:cs="Arial"/>
    </w:rPr>
  </w:style>
  <w:style w:type="paragraph" w:customStyle="1" w:styleId="Caption">
    <w:name w:val="Caption"/>
    <w:basedOn w:val="Normalny"/>
    <w:qFormat/>
    <w:rsid w:val="004151D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151D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10E51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table" w:styleId="Tabela-Siatka">
    <w:name w:val="Table Grid"/>
    <w:basedOn w:val="Standardowy"/>
    <w:uiPriority w:val="59"/>
    <w:rsid w:val="00110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727</Words>
  <Characters>4367</Characters>
  <Application>Microsoft Office Word</Application>
  <DocSecurity>0</DocSecurity>
  <Lines>36</Lines>
  <Paragraphs>10</Paragraphs>
  <ScaleCrop>false</ScaleCrop>
  <Company>Ministrerstwo Edukacji Narodowej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4</cp:revision>
  <dcterms:created xsi:type="dcterms:W3CDTF">2022-09-05T05:17:00Z</dcterms:created>
  <dcterms:modified xsi:type="dcterms:W3CDTF">2023-09-08T10:22:00Z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