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C" w:rsidRPr="008736AD" w:rsidRDefault="008736AD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 w:rsidRPr="008736AD"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C1101C" w:rsidRPr="008736AD" w:rsidRDefault="008669B4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</w:t>
      </w:r>
      <w:r w:rsidR="00517D9B">
        <w:rPr>
          <w:rFonts w:ascii="Calibri" w:eastAsia="Calibri" w:hAnsi="Calibri" w:cs="Calibri"/>
          <w:b/>
          <w:sz w:val="28"/>
        </w:rPr>
        <w:t xml:space="preserve"> </w:t>
      </w:r>
      <w:r w:rsidR="000C39B6">
        <w:rPr>
          <w:rFonts w:ascii="Calibri" w:eastAsia="Calibri" w:hAnsi="Calibri" w:cs="Calibri"/>
          <w:b/>
          <w:sz w:val="28"/>
        </w:rPr>
        <w:t>1p</w:t>
      </w:r>
      <w:r w:rsidR="00517D9B"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z w:val="28"/>
        </w:rPr>
        <w:t xml:space="preserve"> -</w:t>
      </w:r>
      <w:r w:rsidR="008736AD" w:rsidRPr="008736AD">
        <w:rPr>
          <w:rFonts w:ascii="Calibri" w:eastAsia="Calibri" w:hAnsi="Calibri" w:cs="Calibri"/>
          <w:b/>
          <w:sz w:val="28"/>
        </w:rPr>
        <w:t>zakres podstawowy</w:t>
      </w:r>
    </w:p>
    <w:p w:rsidR="00C1101C" w:rsidRPr="008736AD" w:rsidRDefault="00FB364E">
      <w:pPr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ROK SZKOLNY: 2023</w:t>
      </w:r>
      <w:r w:rsidR="008736AD" w:rsidRPr="008736AD">
        <w:rPr>
          <w:rFonts w:ascii="Calibri" w:eastAsia="Calibri" w:hAnsi="Calibri" w:cs="Calibri"/>
          <w:sz w:val="24"/>
        </w:rPr>
        <w:t>/202</w:t>
      </w:r>
      <w:r>
        <w:rPr>
          <w:rFonts w:ascii="Calibri" w:eastAsia="Calibri" w:hAnsi="Calibri" w:cs="Calibri"/>
          <w:sz w:val="24"/>
        </w:rPr>
        <w:t>4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ZAKRES PODSTAWOWY- III ETAP EDUKACYJNY KLASY I TECHNIKUM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ILOŚĆ GODZIN W TYGODNIU:   </w:t>
      </w:r>
      <w:r w:rsidR="008669B4">
        <w:rPr>
          <w:rFonts w:ascii="Calibri" w:eastAsia="Calibri" w:hAnsi="Calibri" w:cs="Calibri"/>
          <w:sz w:val="24"/>
        </w:rPr>
        <w:t>2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Program nauczania</w:t>
      </w:r>
      <w:r w:rsidRPr="008736AD">
        <w:rPr>
          <w:rFonts w:ascii="Calibri" w:eastAsia="Calibri" w:hAnsi="Calibri" w:cs="Calibri"/>
          <w:sz w:val="24"/>
        </w:rPr>
        <w:t xml:space="preserve"> : Fizyka. Zakres podstawowy.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 xml:space="preserve">Podręcznik: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Fizyka. Zakres podstawowy. Część 1</w:t>
      </w:r>
      <w:r w:rsidR="00BF7FE6">
        <w:rPr>
          <w:rFonts w:ascii="Calibri" w:eastAsia="Calibri" w:hAnsi="Calibri" w:cs="Calibri"/>
          <w:sz w:val="24"/>
        </w:rPr>
        <w:t>i2</w:t>
      </w:r>
      <w:r w:rsidRPr="008736AD">
        <w:rPr>
          <w:rFonts w:ascii="Calibri" w:eastAsia="Calibri" w:hAnsi="Calibri" w:cs="Calibri"/>
          <w:sz w:val="24"/>
        </w:rPr>
        <w:t>. Nowa Edycja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OPRACOWAŁ: JOANNA NALEPA</w:t>
      </w:r>
    </w:p>
    <w:p w:rsidR="00C1101C" w:rsidRPr="008736AD" w:rsidRDefault="00C1101C">
      <w:pPr>
        <w:suppressAutoHyphens/>
        <w:rPr>
          <w:rFonts w:ascii="Calibri" w:eastAsia="Calibri" w:hAnsi="Calibri" w:cs="Calibri"/>
          <w:sz w:val="16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dopuszczający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spełnił wymagania konieczne i nie spełnił wymagań podstawowych.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b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dostateczny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 i podstawowe.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ma podstawową wiedzę na temat omówionych treści zawartych w podstawie programowej. Posługuje się wiedzą głównie na poziomie jakościowym, rozwiązuje proste, typowe przykłady rachunkowe i problemowe.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dobry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 i rozszerzone.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bardzo dobry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dopełniające.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celujący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1.Wymagania edukacyjne są z  zgodne podstawą programową i Statutem Szkoły.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2. W przypadku uczniów posiadających opinie lub orzeczenia z Poradni Psychologiczno- Pedagogicznej uwzględniane są zalecenia zawarte w dokumentacji przekazanej szkole.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3.Warunki i tryb uzyskania wyższej niż przewidywana rocznej oceny klasyfikacyjnej określa Statut Szkoły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4. Możliwe formy sprawdzania wiedzy uczniów: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odpowiedzi ustne,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kartkówki,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sprawdziany,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- testy (wersja papierowa lub </w:t>
      </w:r>
      <w:proofErr w:type="spellStart"/>
      <w:r w:rsidRPr="008736AD">
        <w:rPr>
          <w:rFonts w:ascii="Calibri" w:eastAsia="Calibri" w:hAnsi="Calibri" w:cs="Calibri"/>
          <w:sz w:val="24"/>
        </w:rPr>
        <w:t>online</w:t>
      </w:r>
      <w:proofErr w:type="spellEnd"/>
      <w:r w:rsidRPr="008736AD">
        <w:rPr>
          <w:rFonts w:ascii="Calibri" w:eastAsia="Calibri" w:hAnsi="Calibri" w:cs="Calibri"/>
          <w:sz w:val="24"/>
        </w:rPr>
        <w:t>)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inne formy : karty pracy, referat, projekt, prezentacja multimedialna, praca w grupach.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5.Raz w półroczu może zgłosić  bez uzasadnienia  i konsekwencji nieprzygotowanie do lekcji ( oznaczenie w dzienniku - R) , nie dotyczy to sprawdzianów i kartkówek zapowiadanych.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I. Wymagania przekrojowe. Uczeń: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przedstawia jednostki wielkości fizycznych, opisuje ich związki z jednostkami podstawowymi; przelicza wielokrotności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podwielokrotności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materiałami pomocniczymi, w tym tablicami fizycznymi i chemicznymi oraz kartą wybranych wzorów i stałych fizykochemicznych;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prowadzi obliczenia szacunkowe i poddaje analizie otrzymany wynik;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liczbowe posługując się kalkulatorem;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rozróżnia wielkości wektorowe i skalarne;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tworzy teksty, tabele, diagramy lub wykresy, rysunki schematyczne lub blokowe dla zilustrowania zjawisk bądź problemu; właściwie skaluje, oznacza i dobiera zakresy osi;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 tekstów, tabel, diagramów lub wykresów, rysunków schematycznych lub blokowych informacje kluczowe dla opisywanego zjawiska bądź problemu; przedstawia te informacje w różnych postaciach;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rozpoznaje zależność rosnącą bądź malejącą na podstawie danych z tabeli lub na podstawie wykresu; rozpoznaje proporcjonalność prostą na podstawie wykresu;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dopasowuje prostą do danych przedstawionych w postaci wykresu; interpretuje nachylenie tej prostej i punkty przecięcia z osiami;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wybrane obserwacje, pomiary i doświadczenia korzystając z ich opisów; wyróżnia kluczowe kroki i sposób postępowania oraz wskazuje rolę użytych przyrządów i uwzględnia ich rozdzielczość;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przestrzega zasad bezpieczeństwa podczas wykonywania obserwacji, pomiarów i doświadczeń;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wyznacza średnią z kilku pomiarów jako końcowy wynik pomiaru powtarzanego;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pojęciem niepewności pomiaru wielkości prostych; zapisuje wynik pomiaru wraz z jego jednostką oraz z uwzględnieniem informacji o niepewności;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i zapisuje wynik zgodnie z zasadami zaokrąglania oraz zachowaniem liczby cyfr znaczących wynikającej z dokładności pomiaru lub z danych;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zjawisko z kontekstu, nazywa je oraz wskazuje czynniki istotne i nieistotne dla jego przebiegu;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własnymi słowami główne tezy tekstu popularnonaukowego z dziedziny fizyki lub astronomii;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wybrane informacje z historii odkryć kluczowych dla rozwoju fizyki.</w:t>
      </w:r>
      <w:r w:rsidRPr="008736AD">
        <w:rPr>
          <w:rFonts w:ascii="Calibri" w:eastAsia="Calibri" w:hAnsi="Calibri" w:cs="Calibri"/>
          <w:sz w:val="20"/>
          <w:shd w:val="clear" w:color="auto" w:fill="FFFFFF"/>
        </w:rPr>
        <w:br/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II Mechanika. Uczeń: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1.rozróżnia pojęcia: położenie, tor i droga;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2.posługuje się do opisu ruchów wielkościami wektorowymi: przemieszczenie, prędkość i przyspieszenie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ruchy prostoliniowe jednostajne i jednostajnie zmienne, posługując się zależnościami położenia, wartości prędkości oraz drogi od czasu;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4.opisuje ruch jednostajny po okręgu posługując się pojęciami okresu, częstotliwości i prędkości liniowej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5.wyznacza graficznie siłę wypadkową dla sił działających w dowolnych kierunkach na płaszczyźnie;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6.stosuje zasady dynamiki do opisu zachowania się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7.rozróżnia opory ruchu (opory ośrodka i tarcie); omawia rolę tarcia na wybranych przykładach;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8.wskazuje siłę dośrodkową jako przyczynę ruchu jednostajnego po okręgu;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9.rozróżnia układy inercjalne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nieinercjalne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 posługuje się pojęciem siły bezwładności;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10.posługuje się pojęciami pracy mechanicznej, mocy, energii kinetycznej, energii potencjalnej wraz z ich jednostkami; stosuje zasadę zachowania energii mechanicznej do obliczeń;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11.doświadczalnie: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a) demonstruje działanie siły bezwładności  na przykładzie pojazdów gwałtownie hamujących,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b) bada związek między siłą dośrodkową a masą, prędkością liniową i promieniem w ruchu jednostajnym po okręgu.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III. Grawitacja i astronomia. Uczeń:</w:t>
      </w: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1.posługuje się prawem powszechnego ciążenia do opisu oddziaływania grawitacyjnego; wskazuje siłę grawitacji jako przyczynę spadania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2.wskazuje siłę grawitacji jako siłę dośrodkową w ruchu po orbicie kołowej; oblicza wartość prędkości na orbicie kołowej o dowolnym promieniu; omawia ruch satelitów wokół Ziemi;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stan nieważkości i stan przeciążenia oraz podaje warunki i przykłady jego występowania;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4.opisuje budowę Układu Słonecznego i jego miejsce w Galaktyce; posługuje się pojęciami jednostki astronomicznej i roku świetlnego;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5.opisuje Wielki Wybuch jako początek znanego nam Wszechświata; zna przybliżony wiek Wszechświata, opisuje rozszerzanie się Wszechświata (ucieczkę galaktyk)</w:t>
      </w:r>
      <w:r w:rsidR="00FB364E"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III. Drgania. Uczeń: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</w:rPr>
        <w:t>opisuje proporcjonalność siły sprężystości do wydłużenia; posługuje się pojęciem współczynnika sprężystości i jego jednostką;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ruch drgający pod wpływem siły sprężystości posługując się pojęciami wychylenia, amplitudy oraz okresu drgań; podaje przykłady takiego ruchu;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analizuje przemiany energii w ruchu drgającym;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drgania wymuszone i drgania słabo tłumione; ilustruje zjawisko rezonansu mechanicznego na wybranych przykładach;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doświadczalnie: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a) demonstruje niezależność okresu drgań ciężarka na sprężynie od amplitudy;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b) bada zależność okresu drgań ciężarka na sprężynie od jego masy;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c) demonstruje zjawisko rezonansu mechanicznego.</w:t>
      </w:r>
    </w:p>
    <w:p w:rsidR="00FB364E" w:rsidRPr="00CB0D84" w:rsidRDefault="00FB364E" w:rsidP="00FB364E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CB0D84" w:rsidRDefault="00FB364E" w:rsidP="00FB364E">
      <w:pPr>
        <w:widowControl w:val="0"/>
        <w:suppressAutoHyphens/>
        <w:spacing w:after="0"/>
        <w:ind w:left="75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IV. Fale. Uczeń: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after="0"/>
        <w:ind w:left="720" w:hanging="36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opisuje rozchodzenie się fal na powierzchni wody i dźwięku w powietrzu na podstawie obrazu powierzchni falowych;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jakościowo dyfrakcję fali na szczelinie;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stosuje zasadę superpozycji fal; podaje warunki wzmocnienia oraz wygaszenia się fal; opisuje zjawisko interferencji fal i przestrzenny obraz interferencji;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efekt Dopplera dla fal w przypadku, gdy źródło lub obserwator poruszają się znacznie wolniej niż fala; podaje przykłady występowania tego zjawiska;</w:t>
      </w:r>
    </w:p>
    <w:p w:rsidR="00FB364E" w:rsidRPr="00CB0D84" w:rsidRDefault="00FB364E" w:rsidP="00FB364E">
      <w:pPr>
        <w:widowControl w:val="0"/>
        <w:suppressAutoHyphens/>
        <w:spacing w:before="225"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Ocena śródroczna obejmuje wymagania przekrojowe oraz z mechaniki punkty 1-3. Ocena roczna odnosi się do całego zakresu wymagań. </w:t>
      </w:r>
    </w:p>
    <w:p w:rsidR="00C1101C" w:rsidRPr="008736AD" w:rsidRDefault="00C1101C">
      <w:pPr>
        <w:suppressAutoHyphens/>
        <w:jc w:val="both"/>
        <w:rPr>
          <w:rFonts w:ascii="Calibri" w:eastAsia="Calibri" w:hAnsi="Calibri" w:cs="Calibri"/>
          <w:sz w:val="20"/>
        </w:rPr>
      </w:pPr>
    </w:p>
    <w:sectPr w:rsidR="00C1101C" w:rsidRPr="008736AD" w:rsidSect="00FF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74"/>
    <w:multiLevelType w:val="multilevel"/>
    <w:tmpl w:val="237C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06855"/>
    <w:multiLevelType w:val="multilevel"/>
    <w:tmpl w:val="A6ACB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1580E"/>
    <w:multiLevelType w:val="hybridMultilevel"/>
    <w:tmpl w:val="A60A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583"/>
    <w:multiLevelType w:val="multilevel"/>
    <w:tmpl w:val="E95E6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F06C7"/>
    <w:multiLevelType w:val="multilevel"/>
    <w:tmpl w:val="5F0E07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40BDB"/>
    <w:multiLevelType w:val="multilevel"/>
    <w:tmpl w:val="DEBA2E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A4C67"/>
    <w:multiLevelType w:val="multilevel"/>
    <w:tmpl w:val="A7E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101C"/>
    <w:rsid w:val="000C39B6"/>
    <w:rsid w:val="00273480"/>
    <w:rsid w:val="00444AA0"/>
    <w:rsid w:val="00517D9B"/>
    <w:rsid w:val="00616E15"/>
    <w:rsid w:val="008669B4"/>
    <w:rsid w:val="008736AD"/>
    <w:rsid w:val="00BF7FE6"/>
    <w:rsid w:val="00C1101C"/>
    <w:rsid w:val="00DA626E"/>
    <w:rsid w:val="00FB364E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2023-09-11T03:16:00Z</dcterms:created>
  <dcterms:modified xsi:type="dcterms:W3CDTF">2023-09-11T03:16:00Z</dcterms:modified>
</cp:coreProperties>
</file>