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3035"/>
        <w:jc w:val="center"/>
        <w:rPr>
          <w:rFonts w:hint="default"/>
          <w:u w:val="none"/>
          <w:lang w:val="pl-PL"/>
        </w:rPr>
      </w:pPr>
      <w:r>
        <w:rPr>
          <w:u w:val="none"/>
        </w:rPr>
        <w:t>Wymagania</w:t>
      </w:r>
      <w:r>
        <w:rPr>
          <w:spacing w:val="-7"/>
          <w:u w:val="none"/>
        </w:rPr>
        <w:t xml:space="preserve"> </w:t>
      </w:r>
      <w:r>
        <w:rPr>
          <w:u w:val="none"/>
        </w:rPr>
        <w:t>edukacyjne</w:t>
      </w:r>
      <w:r>
        <w:rPr>
          <w:rFonts w:hint="default"/>
          <w:u w:val="none"/>
          <w:lang w:val="pl-PL"/>
        </w:rPr>
        <w:t xml:space="preserve"> na ocenę śródroczną i roczną z biologii</w:t>
      </w:r>
    </w:p>
    <w:p>
      <w:pPr>
        <w:pStyle w:val="6"/>
        <w:spacing w:before="4"/>
        <w:rPr>
          <w:b/>
          <w:sz w:val="18"/>
        </w:rPr>
      </w:pPr>
    </w:p>
    <w:p>
      <w:pPr>
        <w:pStyle w:val="7"/>
        <w:spacing w:before="36" w:line="398" w:lineRule="auto"/>
        <w:ind w:right="6217"/>
        <w:rPr>
          <w:rFonts w:hint="default"/>
          <w:lang w:val="pl-PL"/>
        </w:rPr>
      </w:pPr>
      <w:r>
        <w:t>Rok</w:t>
      </w:r>
      <w:r>
        <w:rPr>
          <w:spacing w:val="-8"/>
        </w:rPr>
        <w:t xml:space="preserve"> </w:t>
      </w:r>
      <w:r>
        <w:t>szkolny</w:t>
      </w:r>
      <w:r>
        <w:rPr>
          <w:spacing w:val="-7"/>
        </w:rPr>
        <w:t xml:space="preserve"> </w:t>
      </w:r>
      <w:r>
        <w:t>202</w:t>
      </w:r>
      <w:r>
        <w:rPr>
          <w:rFonts w:hint="default"/>
          <w:lang w:val="pl-PL"/>
        </w:rPr>
        <w:t>3</w:t>
      </w:r>
      <w:r>
        <w:t>/202</w:t>
      </w:r>
      <w:r>
        <w:rPr>
          <w:rFonts w:hint="default"/>
          <w:lang w:val="pl-PL"/>
        </w:rPr>
        <w:t>4</w:t>
      </w:r>
    </w:p>
    <w:p>
      <w:pPr>
        <w:pStyle w:val="7"/>
        <w:spacing w:before="36" w:line="398" w:lineRule="auto"/>
        <w:ind w:right="6217"/>
        <w:rPr>
          <w:b/>
          <w:sz w:val="32"/>
        </w:rPr>
      </w:pPr>
      <w:r>
        <w:t>Technikum</w:t>
      </w:r>
      <w:r>
        <w:rPr>
          <w:spacing w:val="-2"/>
        </w:rPr>
        <w:t xml:space="preserve"> </w:t>
      </w:r>
      <w:r>
        <w:t>5-letnie</w:t>
      </w:r>
    </w:p>
    <w:p>
      <w:pPr>
        <w:spacing w:before="258" w:line="276" w:lineRule="auto"/>
        <w:ind w:left="100" w:right="292" w:firstLine="49"/>
        <w:jc w:val="left"/>
        <w:rPr>
          <w:b/>
          <w:sz w:val="22"/>
        </w:rPr>
      </w:pPr>
      <w:r>
        <w:rPr>
          <w:b/>
          <w:sz w:val="22"/>
        </w:rPr>
        <w:t>Program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nauczania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dla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liceum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ogólnokształcącego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technikum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Zakres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podstawowy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Biologia na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czasie, autor: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Katarzyna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Kłosowska</w:t>
      </w:r>
    </w:p>
    <w:p>
      <w:pPr>
        <w:pStyle w:val="6"/>
        <w:spacing w:before="4"/>
        <w:rPr>
          <w:b/>
          <w:sz w:val="16"/>
        </w:rPr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Numer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dopuszczenia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1006/1/2019</w:t>
      </w:r>
    </w:p>
    <w:p>
      <w:pPr>
        <w:pStyle w:val="6"/>
        <w:spacing w:before="7"/>
        <w:rPr>
          <w:b/>
          <w:sz w:val="19"/>
        </w:rPr>
      </w:pPr>
    </w:p>
    <w:p>
      <w:pPr>
        <w:spacing w:before="0" w:line="456" w:lineRule="auto"/>
        <w:ind w:left="100" w:right="3812" w:firstLine="0"/>
        <w:jc w:val="left"/>
        <w:rPr>
          <w:b/>
          <w:spacing w:val="-46"/>
          <w:sz w:val="22"/>
        </w:rPr>
      </w:pPr>
      <w:r>
        <w:rPr>
          <w:b/>
          <w:sz w:val="22"/>
        </w:rPr>
        <w:t>PODRĘCZNIK: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Biologia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czasie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1,</w:t>
      </w:r>
      <w:r>
        <w:rPr>
          <w:rFonts w:hint="default"/>
          <w:b/>
          <w:sz w:val="22"/>
          <w:lang w:val="pl-PL"/>
        </w:rPr>
        <w:t xml:space="preserve"> 2 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zakres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podstawowy</w:t>
      </w:r>
      <w:r>
        <w:rPr>
          <w:b/>
          <w:spacing w:val="-46"/>
          <w:sz w:val="22"/>
        </w:rPr>
        <w:t xml:space="preserve"> </w:t>
      </w:r>
    </w:p>
    <w:p>
      <w:pPr>
        <w:spacing w:before="0" w:line="456" w:lineRule="auto"/>
        <w:ind w:left="100" w:right="3812" w:firstLine="0"/>
        <w:jc w:val="left"/>
        <w:rPr>
          <w:b/>
          <w:sz w:val="22"/>
        </w:rPr>
      </w:pPr>
      <w:r>
        <w:rPr>
          <w:b/>
          <w:sz w:val="22"/>
        </w:rPr>
        <w:t>autor: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Anna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Helmin,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Jolanta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Holeczek,</w:t>
      </w:r>
      <w:r>
        <w:rPr>
          <w:b/>
          <w:spacing w:val="43"/>
          <w:sz w:val="22"/>
        </w:rPr>
        <w:t xml:space="preserve"> </w:t>
      </w:r>
      <w:r>
        <w:rPr>
          <w:b/>
          <w:sz w:val="22"/>
        </w:rPr>
        <w:t>wyd.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Nowa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Era</w:t>
      </w:r>
    </w:p>
    <w:p>
      <w:pPr>
        <w:pStyle w:val="6"/>
        <w:spacing w:before="0"/>
        <w:rPr>
          <w:b/>
          <w:sz w:val="20"/>
        </w:rPr>
      </w:pPr>
    </w:p>
    <w:p>
      <w:pPr>
        <w:pStyle w:val="6"/>
        <w:spacing w:before="2" w:after="1"/>
        <w:rPr>
          <w:b/>
          <w:sz w:val="21"/>
        </w:rPr>
      </w:pPr>
    </w:p>
    <w:tbl>
      <w:tblPr>
        <w:tblStyle w:val="5"/>
        <w:tblW w:w="0" w:type="auto"/>
        <w:tblInd w:w="16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4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664" w:type="dxa"/>
          </w:tcPr>
          <w:p>
            <w:pPr>
              <w:pStyle w:val="8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Przedmiot</w:t>
            </w:r>
          </w:p>
        </w:tc>
        <w:tc>
          <w:tcPr>
            <w:tcW w:w="4956" w:type="dxa"/>
          </w:tcPr>
          <w:p>
            <w:pPr>
              <w:pStyle w:val="8"/>
              <w:rPr>
                <w:b/>
                <w:sz w:val="22"/>
              </w:rPr>
            </w:pPr>
            <w:r>
              <w:rPr>
                <w:b/>
                <w:sz w:val="22"/>
              </w:rPr>
              <w:t>biologia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4" w:type="dxa"/>
          </w:tcPr>
          <w:p>
            <w:pPr>
              <w:pStyle w:val="8"/>
              <w:spacing w:line="245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Klasa</w:t>
            </w:r>
          </w:p>
        </w:tc>
        <w:tc>
          <w:tcPr>
            <w:tcW w:w="4956" w:type="dxa"/>
          </w:tcPr>
          <w:p>
            <w:pPr>
              <w:pStyle w:val="8"/>
              <w:spacing w:line="245" w:lineRule="exact"/>
              <w:ind w:left="0" w:leftChars="0" w:firstLine="110" w:firstLineChars="50"/>
              <w:rPr>
                <w:rFonts w:hint="default"/>
                <w:b/>
                <w:sz w:val="22"/>
                <w:lang w:val="pl-PL"/>
              </w:rPr>
            </w:pPr>
            <w:bookmarkStart w:id="0" w:name="_GoBack"/>
            <w:bookmarkEnd w:id="0"/>
            <w:r>
              <w:rPr>
                <w:rFonts w:hint="default"/>
                <w:b/>
                <w:sz w:val="22"/>
                <w:lang w:val="pl-PL"/>
              </w:rPr>
              <w:t>3m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664" w:type="dxa"/>
          </w:tcPr>
          <w:p>
            <w:pPr>
              <w:pStyle w:val="8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Nauczyciel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uczący</w:t>
            </w:r>
          </w:p>
        </w:tc>
        <w:tc>
          <w:tcPr>
            <w:tcW w:w="4956" w:type="dxa"/>
          </w:tcPr>
          <w:p>
            <w:pPr>
              <w:pStyle w:val="8"/>
              <w:rPr>
                <w:b/>
                <w:sz w:val="22"/>
              </w:rPr>
            </w:pPr>
            <w:r>
              <w:rPr>
                <w:b/>
                <w:sz w:val="22"/>
              </w:rPr>
              <w:t>Edyta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Nowak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4" w:type="dxa"/>
          </w:tcPr>
          <w:p>
            <w:pPr>
              <w:pStyle w:val="8"/>
              <w:spacing w:line="245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Poziom</w:t>
            </w:r>
          </w:p>
        </w:tc>
        <w:tc>
          <w:tcPr>
            <w:tcW w:w="4956" w:type="dxa"/>
          </w:tcPr>
          <w:p>
            <w:pPr>
              <w:pStyle w:val="8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podstawowy</w:t>
            </w:r>
          </w:p>
        </w:tc>
      </w:tr>
    </w:tbl>
    <w:p>
      <w:pPr>
        <w:pStyle w:val="6"/>
        <w:spacing w:before="0"/>
        <w:rPr>
          <w:b/>
          <w:sz w:val="20"/>
        </w:rPr>
      </w:pPr>
    </w:p>
    <w:p>
      <w:pPr>
        <w:pStyle w:val="6"/>
        <w:spacing w:before="0"/>
        <w:rPr>
          <w:b/>
          <w:sz w:val="20"/>
        </w:rPr>
      </w:pPr>
    </w:p>
    <w:p>
      <w:pPr>
        <w:pStyle w:val="6"/>
        <w:spacing w:before="12"/>
        <w:rPr>
          <w:b/>
          <w:sz w:val="20"/>
        </w:rPr>
      </w:pPr>
    </w:p>
    <w:p>
      <w:pPr>
        <w:spacing w:before="55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dopuszczająca</w:t>
      </w:r>
    </w:p>
    <w:p>
      <w:pPr>
        <w:pStyle w:val="6"/>
        <w:spacing w:before="10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dopuszczającą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7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przyswoił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treści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konieczne,</w:t>
      </w:r>
    </w:p>
    <w:p>
      <w:pPr>
        <w:pStyle w:val="6"/>
        <w:spacing w:before="10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853" w:firstLine="0"/>
        <w:jc w:val="both"/>
        <w:rPr>
          <w:b/>
          <w:sz w:val="22"/>
        </w:rPr>
      </w:pP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jest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stanie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nadrobić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braki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podstawowych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umiejętnościach</w:t>
      </w:r>
      <w:r>
        <w:rPr>
          <w:b/>
          <w:spacing w:val="-48"/>
          <w:sz w:val="22"/>
        </w:rPr>
        <w:t xml:space="preserve"> </w:t>
      </w:r>
      <w:r>
        <w:rPr>
          <w:b/>
          <w:sz w:val="22"/>
        </w:rPr>
        <w:t>opanuje wiadomości i umiejętności programowe w stopniu umożliwiającym kontynuowanie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dalszego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kształcenia,</w:t>
      </w:r>
    </w:p>
    <w:p>
      <w:pPr>
        <w:pStyle w:val="6"/>
        <w:spacing w:before="4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735" w:firstLine="0"/>
        <w:jc w:val="left"/>
        <w:rPr>
          <w:b/>
          <w:sz w:val="22"/>
        </w:rPr>
      </w:pPr>
      <w:r>
        <w:rPr>
          <w:b/>
          <w:sz w:val="22"/>
        </w:rPr>
        <w:t>udziela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pytania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niskim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stopniu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trudności,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posługując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zrozumiałym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językiem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elementarną terminologią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biologiczną,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wykazuje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minimalną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aktywność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korzysta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kierunkiem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podstawowych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informacji.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83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dostateczna</w:t>
      </w:r>
    </w:p>
    <w:p>
      <w:pPr>
        <w:spacing w:after="0"/>
        <w:jc w:val="left"/>
        <w:rPr>
          <w:sz w:val="22"/>
        </w:rPr>
        <w:sectPr>
          <w:pgSz w:w="11910" w:h="16840"/>
          <w:pgMar w:top="1400" w:right="1200" w:bottom="280" w:left="1320" w:header="720" w:footer="720" w:gutter="0"/>
          <w:cols w:space="720" w:num="1"/>
        </w:sectPr>
      </w:pPr>
    </w:p>
    <w:p>
      <w:pPr>
        <w:spacing w:before="44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dostateczną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623" w:firstLine="0"/>
        <w:jc w:val="left"/>
        <w:rPr>
          <w:b/>
          <w:sz w:val="22"/>
        </w:rPr>
      </w:pPr>
      <w:r>
        <w:rPr>
          <w:b/>
          <w:sz w:val="22"/>
        </w:rPr>
        <w:t>opanował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podstawowe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niewielką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potrafi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rozwiązać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podstawowe problemy.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1053" w:firstLine="0"/>
        <w:jc w:val="left"/>
        <w:rPr>
          <w:b/>
          <w:sz w:val="22"/>
        </w:rPr>
      </w:pPr>
      <w:r>
        <w:rPr>
          <w:b/>
          <w:sz w:val="22"/>
        </w:rPr>
        <w:t>analizuje</w:t>
      </w:r>
      <w:r>
        <w:rPr>
          <w:b/>
          <w:spacing w:val="39"/>
          <w:sz w:val="22"/>
        </w:rPr>
        <w:t xml:space="preserve"> </w:t>
      </w:r>
      <w:r>
        <w:rPr>
          <w:b/>
          <w:sz w:val="22"/>
        </w:rPr>
        <w:t>proste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zależności,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także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próbuje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porównywać,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wnioskować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zajmować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określone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stanowisko.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68" w:firstLine="0"/>
        <w:jc w:val="left"/>
        <w:rPr>
          <w:b/>
          <w:sz w:val="22"/>
        </w:rPr>
      </w:pPr>
      <w:r>
        <w:rPr>
          <w:b/>
          <w:sz w:val="22"/>
        </w:rPr>
        <w:t>udziela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proste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pytania,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posługując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zrozumiałym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językiem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podstawową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terminologią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biologiczną,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wykazuje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zadowalającą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aktywność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korzysta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lub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różnych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informacji,</w:t>
      </w:r>
    </w:p>
    <w:p>
      <w:pPr>
        <w:pStyle w:val="6"/>
        <w:spacing w:before="7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zazwyczaj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poprawnie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opisuje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biologiczne,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podaje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nieliczne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przykłady,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rozwiązuje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typowe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małym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stopniu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trudności.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83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dobra</w:t>
      </w:r>
    </w:p>
    <w:p>
      <w:pPr>
        <w:pStyle w:val="6"/>
        <w:spacing w:before="9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dobrą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13" w:firstLine="0"/>
        <w:jc w:val="left"/>
        <w:rPr>
          <w:b/>
          <w:sz w:val="22"/>
        </w:rPr>
      </w:pPr>
      <w:r>
        <w:rPr>
          <w:b/>
          <w:sz w:val="22"/>
        </w:rPr>
        <w:t>właściwie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stosuje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terminologię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przedmiotową,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także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sytuacjach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typowych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wg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wzorów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znanych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lekcji 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podręcznika,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76" w:lineRule="auto"/>
        <w:ind w:left="100" w:right="336" w:firstLine="0"/>
        <w:jc w:val="left"/>
        <w:rPr>
          <w:b/>
          <w:sz w:val="22"/>
        </w:rPr>
      </w:pPr>
      <w:r>
        <w:rPr>
          <w:b/>
          <w:sz w:val="22"/>
        </w:rPr>
        <w:t>rozwiązuje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typowe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wykorzystaniem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poznanych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metod,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pracuje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podręcznikiem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materiałem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źródłowym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aktywnie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uczestniczy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zajęciach.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24" w:firstLine="0"/>
        <w:jc w:val="left"/>
        <w:rPr>
          <w:b/>
          <w:sz w:val="22"/>
        </w:rPr>
      </w:pPr>
      <w:r>
        <w:rPr>
          <w:b/>
          <w:sz w:val="22"/>
        </w:rPr>
        <w:t>opanuje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bardziej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złożone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określone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podstawie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programowej,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które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będą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użyteczne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szkole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poza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szkołą,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1216" w:firstLine="0"/>
        <w:jc w:val="left"/>
        <w:rPr>
          <w:b/>
          <w:sz w:val="22"/>
        </w:rPr>
      </w:pPr>
      <w:r>
        <w:rPr>
          <w:b/>
          <w:sz w:val="22"/>
        </w:rPr>
        <w:t>udziela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poprawnych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typowe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pytania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posługuje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poprawną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terminologią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biologiczną,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korzysta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wielu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różnych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informacji,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636" w:firstLine="0"/>
        <w:jc w:val="left"/>
        <w:rPr>
          <w:b/>
          <w:sz w:val="22"/>
        </w:rPr>
      </w:pPr>
      <w:r>
        <w:rPr>
          <w:b/>
          <w:sz w:val="22"/>
        </w:rPr>
        <w:t>poprawnie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opisuje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biologiczne,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wyciąga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właściwe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wnioski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dobiera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przykłady,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504" w:firstLine="0"/>
        <w:jc w:val="left"/>
        <w:rPr>
          <w:b/>
          <w:sz w:val="22"/>
        </w:rPr>
      </w:pPr>
      <w:r>
        <w:rPr>
          <w:b/>
          <w:sz w:val="22"/>
        </w:rPr>
        <w:t>potrafi stosować zdobytą wiedzę i umiejętności do samodzielnego rozwiązywania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typowych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problemów,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przypadkach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trudniejszych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rozwiązuje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nauczyciela.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72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bardzo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dobra</w:t>
      </w:r>
    </w:p>
    <w:p>
      <w:pPr>
        <w:pStyle w:val="6"/>
        <w:spacing w:before="9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bardzo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dobrą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spacing w:after="0"/>
        <w:jc w:val="left"/>
        <w:rPr>
          <w:sz w:val="22"/>
        </w:rPr>
        <w:sectPr>
          <w:pgSz w:w="11910" w:h="16840"/>
          <w:pgMar w:top="1360" w:right="1200" w:bottom="280" w:left="132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44" w:after="0" w:line="276" w:lineRule="auto"/>
        <w:ind w:left="100" w:right="1399" w:firstLine="0"/>
        <w:jc w:val="left"/>
        <w:rPr>
          <w:b/>
          <w:sz w:val="22"/>
        </w:rPr>
      </w:pPr>
      <w:r>
        <w:rPr>
          <w:b/>
          <w:sz w:val="22"/>
        </w:rPr>
        <w:t>opanuje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pełnym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zakresie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określone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podstawie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programowej,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40" w:lineRule="auto"/>
        <w:ind w:left="857" w:right="0" w:hanging="75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interpretować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bronić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swych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poglądów,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poprawnie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posługuje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słownictwem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biologicznym,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wykazuje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szczególne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zainteresowanie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naukami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biologicznymi,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89" w:firstLine="0"/>
        <w:jc w:val="left"/>
        <w:rPr>
          <w:b/>
          <w:sz w:val="22"/>
        </w:rPr>
      </w:pPr>
      <w:r>
        <w:rPr>
          <w:b/>
          <w:sz w:val="22"/>
        </w:rPr>
        <w:t>aktywnie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uczestniczy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udziela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pełnych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pytania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podczas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ustnych,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analizuje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interpretuje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informacje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dane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pochodzące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różnych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zinterpretować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biologiczne,</w:t>
      </w:r>
    </w:p>
    <w:p>
      <w:pPr>
        <w:pStyle w:val="6"/>
        <w:spacing w:before="7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1144" w:firstLine="0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stosować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zdobytą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wiedzę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samodzielnego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rozwiązywania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problemów 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nowych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sytuacjach.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73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celująca</w:t>
      </w:r>
    </w:p>
    <w:p>
      <w:pPr>
        <w:pStyle w:val="6"/>
        <w:spacing w:before="8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celującą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może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76" w:lineRule="auto"/>
        <w:ind w:left="100" w:right="854" w:firstLine="0"/>
        <w:jc w:val="left"/>
        <w:rPr>
          <w:b/>
          <w:sz w:val="22"/>
        </w:rPr>
      </w:pPr>
      <w:r>
        <w:rPr>
          <w:b/>
          <w:sz w:val="22"/>
        </w:rPr>
        <w:t>opanował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pełnym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zakresie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treści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zawarte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podstawie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programowej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przekazywane na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lekcjach.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40" w:lineRule="auto"/>
        <w:ind w:left="857" w:right="0" w:hanging="75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on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selekcjonować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hierarchizować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412" w:firstLine="0"/>
        <w:jc w:val="left"/>
        <w:rPr>
          <w:b/>
          <w:sz w:val="22"/>
        </w:rPr>
      </w:pP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powodzeniem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bierze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udział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konkursach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olimpiadach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przedmiotowych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lub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okiem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nauczyciela prowadzi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własne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prace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badawcze,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posługuje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bogatym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słownictwem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biologicznym,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51" w:firstLine="0"/>
        <w:jc w:val="left"/>
        <w:rPr>
          <w:b/>
          <w:sz w:val="22"/>
        </w:rPr>
      </w:pPr>
      <w:r>
        <w:rPr>
          <w:b/>
          <w:sz w:val="22"/>
        </w:rPr>
        <w:t>aktywnie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uczestniczy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uzyskuje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maksymalne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wyniki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prac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pisemnych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ustnych,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odpowiada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dodatkowe pytania,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wykorzystywać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uzyskaną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wiedzę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lekcjach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przedmiotów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poza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szkołą,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278" w:firstLine="0"/>
        <w:jc w:val="left"/>
        <w:rPr>
          <w:b/>
          <w:sz w:val="22"/>
        </w:rPr>
      </w:pPr>
      <w:r>
        <w:rPr>
          <w:b/>
          <w:sz w:val="22"/>
        </w:rPr>
        <w:t>trafnie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analizuje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interpretuje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opracowuje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przedstawia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informacje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dane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pochodzące z różnych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źródeł,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analizuje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procesy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biologiczne,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formułuje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rozwiązuje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sposób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twórczy,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dobierając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liczne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przykłady.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5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2"/>
        <w:numPr>
          <w:ilvl w:val="0"/>
          <w:numId w:val="2"/>
        </w:numPr>
        <w:tabs>
          <w:tab w:val="left" w:pos="820"/>
        </w:tabs>
        <w:spacing w:before="184" w:after="0" w:line="240" w:lineRule="auto"/>
        <w:ind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Znaczenie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biologicznych</w:t>
      </w:r>
    </w:p>
    <w:p>
      <w:pPr>
        <w:spacing w:after="0" w:line="240" w:lineRule="auto"/>
        <w:jc w:val="left"/>
        <w:rPr>
          <w:sz w:val="22"/>
          <w:szCs w:val="22"/>
        </w:rPr>
        <w:sectPr>
          <w:pgSz w:w="11910" w:h="16840"/>
          <w:pgMar w:top="1360" w:right="1200" w:bottom="280" w:left="1320" w:header="720" w:footer="720" w:gutter="0"/>
          <w:cols w:space="720" w:num="1"/>
        </w:sectPr>
      </w:pPr>
    </w:p>
    <w:p>
      <w:pPr>
        <w:pStyle w:val="3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UCZEŃ: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podaje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przykłady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współczesnych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osiągnięć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biologicznych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wyjaśnia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znaczenie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nauk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przyrodniczych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różnych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dziedzinach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życia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76" w:lineRule="auto"/>
        <w:ind w:left="820" w:leftChars="0" w:right="507" w:rightChars="0"/>
        <w:jc w:val="left"/>
        <w:rPr>
          <w:sz w:val="22"/>
          <w:szCs w:val="22"/>
        </w:rPr>
      </w:pPr>
      <w:r>
        <w:rPr>
          <w:sz w:val="22"/>
          <w:szCs w:val="22"/>
        </w:rPr>
        <w:t>wykazuje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związek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współczesnych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odkryć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biologicznych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rozwojem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metodologii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badań biologicznych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wymienia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metody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poznawania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świata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4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wyjaśnia,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czym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polega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różnica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między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obserwacją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doświadczeniem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76" w:lineRule="auto"/>
        <w:ind w:left="820" w:leftChars="0" w:right="1054" w:rightChars="0"/>
        <w:jc w:val="left"/>
        <w:rPr>
          <w:sz w:val="22"/>
          <w:szCs w:val="22"/>
        </w:rPr>
      </w:pPr>
      <w:r>
        <w:rPr>
          <w:sz w:val="22"/>
          <w:szCs w:val="22"/>
        </w:rPr>
        <w:t>formułuje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główne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etapy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badań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konkretnych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obserwacji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doświadczeń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biologicznych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wyjaśnia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omawia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zasady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prowadzeniai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dokumentowania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badań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76" w:lineRule="auto"/>
        <w:ind w:left="820" w:leftChars="0" w:right="1261" w:rightChars="0"/>
        <w:jc w:val="left"/>
        <w:rPr>
          <w:sz w:val="22"/>
          <w:szCs w:val="22"/>
        </w:rPr>
      </w:pPr>
      <w:r>
        <w:rPr>
          <w:sz w:val="22"/>
          <w:szCs w:val="22"/>
        </w:rPr>
        <w:t>planuje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przykładową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obserwację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biologiczną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wykonuje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dokumentację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przykładowej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obserwacji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76" w:lineRule="auto"/>
        <w:ind w:left="820" w:leftChars="0" w:right="223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zasady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mikroskopowania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prowadzi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samodzielnie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obserwacje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makro-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mikroskopowe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wyjaśnia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sposób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działania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mikroskopów: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optycznego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elektronowego</w:t>
      </w:r>
    </w:p>
    <w:p>
      <w:pPr>
        <w:pStyle w:val="6"/>
        <w:spacing w:before="0"/>
        <w:rPr>
          <w:sz w:val="22"/>
          <w:szCs w:val="22"/>
        </w:rPr>
      </w:pPr>
    </w:p>
    <w:p>
      <w:pPr>
        <w:pStyle w:val="2"/>
        <w:numPr>
          <w:ilvl w:val="0"/>
          <w:numId w:val="2"/>
        </w:numPr>
        <w:tabs>
          <w:tab w:val="left" w:pos="820"/>
        </w:tabs>
        <w:spacing w:before="0" w:after="0" w:line="240" w:lineRule="auto"/>
        <w:ind w:left="820" w:leftChars="0" w:right="0" w:rightChars="0" w:hanging="360" w:firstLineChars="0"/>
        <w:jc w:val="left"/>
        <w:rPr>
          <w:sz w:val="22"/>
          <w:szCs w:val="22"/>
        </w:rPr>
      </w:pPr>
      <w:r>
        <w:rPr>
          <w:sz w:val="22"/>
          <w:szCs w:val="22"/>
        </w:rPr>
        <w:t>Chemiczne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podstawy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życia</w:t>
      </w:r>
    </w:p>
    <w:p>
      <w:pPr>
        <w:pStyle w:val="3"/>
        <w:spacing w:before="51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UCZEŃ: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klasyfikuje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związki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chemiczne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organiczne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nieorganiczne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wymienia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związki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budujące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organism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76" w:lineRule="auto"/>
        <w:ind w:left="820" w:leftChars="0" w:right="235" w:rightChars="0"/>
        <w:jc w:val="left"/>
        <w:rPr>
          <w:sz w:val="22"/>
          <w:szCs w:val="22"/>
        </w:rPr>
      </w:pPr>
      <w:r>
        <w:rPr>
          <w:sz w:val="22"/>
          <w:szCs w:val="22"/>
        </w:rPr>
        <w:t>klasyfikuje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pierwiastki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makroelementy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mikroelementy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opisuje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znaczenie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wybranych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definiuje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wymienia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pierwiastki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biogenne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hierarchiczność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organizmów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przykładzie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człowieka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76" w:lineRule="auto"/>
        <w:ind w:left="820" w:leftChars="0" w:right="270" w:rightChars="0"/>
        <w:jc w:val="left"/>
        <w:rPr>
          <w:sz w:val="22"/>
          <w:szCs w:val="22"/>
        </w:rPr>
      </w:pPr>
      <w:r>
        <w:rPr>
          <w:sz w:val="22"/>
          <w:szCs w:val="22"/>
        </w:rPr>
        <w:t>charakteryzuje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właściwości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fizykochemiczne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wody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ich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znaczenie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dla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organizmów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określa,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jakie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właściwości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wody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odpowiadają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wskazane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zjawiska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0" w:after="0" w:line="276" w:lineRule="auto"/>
        <w:ind w:left="820" w:leftChars="0" w:right="674" w:rightChars="0"/>
        <w:jc w:val="left"/>
        <w:rPr>
          <w:sz w:val="22"/>
          <w:szCs w:val="22"/>
        </w:rPr>
      </w:pPr>
      <w:r>
        <w:rPr>
          <w:sz w:val="22"/>
          <w:szCs w:val="22"/>
        </w:rPr>
        <w:t>klasyfikuje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węglowodany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cukry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proste,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dwucukry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wielocukry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podaje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przykłady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cukrów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prostych,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dwucukrów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 wielocukrów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76" w:lineRule="auto"/>
        <w:ind w:left="820" w:leftChars="0" w:right="781" w:rightChars="0"/>
        <w:jc w:val="left"/>
        <w:rPr>
          <w:sz w:val="22"/>
          <w:szCs w:val="22"/>
        </w:rPr>
      </w:pPr>
      <w:r>
        <w:rPr>
          <w:sz w:val="22"/>
          <w:szCs w:val="22"/>
        </w:rPr>
        <w:t>planuje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przeprowadza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doświadczenie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pozwalające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wykryć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glukozę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soku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winogron i skrobię 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bulwie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ziemniaka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76" w:lineRule="auto"/>
        <w:ind w:left="820" w:leftChars="0" w:right="1191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budowę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aminokwasów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podaje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nazwę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wiązania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między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aminokwasami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wyróżnia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białka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proste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złożone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podaje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przykłady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białek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prostych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złożonych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37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wymienia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funkcje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białek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organizmie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człowieka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porównuje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proces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koagulacji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białek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procesem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denaturacji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białek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klasyfikuje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lipidy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względu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budowę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cząsteczki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76" w:lineRule="auto"/>
        <w:ind w:left="820" w:leftChars="0" w:right="849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budowę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lipidów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prostych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złożonych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wymienia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znaczenie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lipidów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76" w:lineRule="auto"/>
        <w:ind w:left="820" w:leftChars="0" w:right="1019" w:rightChars="0"/>
        <w:jc w:val="left"/>
        <w:rPr>
          <w:sz w:val="22"/>
          <w:szCs w:val="22"/>
        </w:rPr>
      </w:pPr>
      <w:r>
        <w:rPr>
          <w:sz w:val="22"/>
          <w:szCs w:val="22"/>
        </w:rPr>
        <w:t>wyróżnia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rodzaje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kwasów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nukleinowych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wymienia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elementy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nukleotydu DNA 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RNA</w:t>
      </w:r>
    </w:p>
    <w:p>
      <w:pPr>
        <w:spacing w:after="0" w:line="276" w:lineRule="auto"/>
        <w:jc w:val="left"/>
        <w:rPr>
          <w:sz w:val="22"/>
          <w:szCs w:val="22"/>
        </w:rPr>
        <w:sectPr>
          <w:pgSz w:w="11910" w:h="16840"/>
          <w:pgMar w:top="1380" w:right="1200" w:bottom="280" w:left="1320" w:header="720" w:footer="720" w:gutter="0"/>
          <w:cols w:space="720" w:num="1"/>
        </w:sectPr>
      </w:pP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23" w:after="0" w:line="276" w:lineRule="auto"/>
        <w:ind w:left="820" w:leftChars="0" w:right="1342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znaczenie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określa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lokalizację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komórkach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definiuje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pojęcie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replikacja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DNA</w:t>
      </w:r>
    </w:p>
    <w:p>
      <w:pPr>
        <w:pStyle w:val="6"/>
        <w:spacing w:before="3"/>
        <w:rPr>
          <w:sz w:val="22"/>
          <w:szCs w:val="22"/>
        </w:rPr>
      </w:pPr>
    </w:p>
    <w:p>
      <w:pPr>
        <w:pStyle w:val="2"/>
        <w:numPr>
          <w:ilvl w:val="0"/>
          <w:numId w:val="2"/>
        </w:numPr>
        <w:tabs>
          <w:tab w:val="left" w:pos="820"/>
        </w:tabs>
        <w:spacing w:before="0" w:after="0" w:line="240" w:lineRule="auto"/>
        <w:ind w:left="820" w:leftChars="0" w:right="0" w:rightChars="0" w:hanging="360" w:firstLineChars="0"/>
        <w:jc w:val="left"/>
        <w:rPr>
          <w:sz w:val="22"/>
          <w:szCs w:val="22"/>
        </w:rPr>
      </w:pPr>
      <w:r>
        <w:rPr>
          <w:sz w:val="22"/>
          <w:szCs w:val="22"/>
        </w:rPr>
        <w:t>Komórka</w:t>
      </w:r>
    </w:p>
    <w:p>
      <w:pPr>
        <w:pStyle w:val="6"/>
        <w:spacing w:before="50"/>
        <w:ind w:left="820"/>
        <w:rPr>
          <w:rFonts w:hint="default"/>
          <w:sz w:val="22"/>
          <w:szCs w:val="22"/>
          <w:lang w:val="pl-PL"/>
        </w:rPr>
      </w:pPr>
      <w:r>
        <w:rPr>
          <w:sz w:val="22"/>
          <w:szCs w:val="22"/>
        </w:rPr>
        <w:t>U</w:t>
      </w:r>
      <w:r>
        <w:rPr>
          <w:rFonts w:hint="default"/>
          <w:sz w:val="22"/>
          <w:szCs w:val="22"/>
          <w:lang w:val="pl-PL"/>
        </w:rPr>
        <w:t>CZEŃ: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76" w:lineRule="auto"/>
        <w:ind w:left="820" w:leftChars="0" w:right="1253" w:rightChars="0"/>
        <w:jc w:val="left"/>
        <w:rPr>
          <w:sz w:val="22"/>
          <w:szCs w:val="22"/>
        </w:rPr>
      </w:pPr>
      <w:r>
        <w:rPr>
          <w:sz w:val="22"/>
          <w:szCs w:val="22"/>
        </w:rPr>
        <w:t>stosuje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kryterium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podziału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komórek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względu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występowanie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jądra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komórkowego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charakteryzuje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funkcje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struktur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komórki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eukariotycznej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porównuje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komórki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eukariotyczne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76" w:lineRule="auto"/>
        <w:ind w:left="820" w:leftChars="0" w:right="1242" w:rightChars="0"/>
        <w:jc w:val="left"/>
        <w:rPr>
          <w:sz w:val="22"/>
          <w:szCs w:val="22"/>
        </w:rPr>
      </w:pP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podstawie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schematów,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rysunków,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zdjęć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opisów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wskazuje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struktury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komórkowe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rozpoznaje,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wskazuje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charakteryzuje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struktury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komórkowe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nazywa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wskazuje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składniki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błon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biologicznych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wymienia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właściwości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funkcje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błon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biologicznych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wymienia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opisuje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rodzaje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transportu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przez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błony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definiuje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pojęcia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chromatyna,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chromosom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podaje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budowę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funkcje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jądra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komórkowego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4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wyjaśnia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funkcje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cytoszkieletu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76" w:lineRule="auto"/>
        <w:ind w:left="820" w:leftChars="0" w:right="968" w:rightChars="0"/>
        <w:jc w:val="left"/>
        <w:rPr>
          <w:sz w:val="22"/>
          <w:szCs w:val="22"/>
        </w:rPr>
      </w:pPr>
      <w:r>
        <w:rPr>
          <w:sz w:val="22"/>
          <w:szCs w:val="22"/>
        </w:rPr>
        <w:t>charakteryzuje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budowę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funkcje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siateczki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śródplazmatycznej,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rybosomów,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wakuoli,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lizosomów, aparatu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Golgiego, mitochondrium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omawia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funkcje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systemu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błon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wewnątrzkomórkowych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wyjaśnia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rolę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interfazy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cyklu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życiowym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komórki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43" w:after="0" w:line="276" w:lineRule="auto"/>
        <w:ind w:left="820" w:leftChars="0" w:right="1154" w:rightChars="0"/>
        <w:jc w:val="left"/>
        <w:rPr>
          <w:sz w:val="22"/>
          <w:szCs w:val="22"/>
        </w:rPr>
      </w:pPr>
      <w:r>
        <w:rPr>
          <w:sz w:val="22"/>
          <w:szCs w:val="22"/>
        </w:rPr>
        <w:t>analizuje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schemat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przedstawiający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zmiany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ilości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DNA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chromosomów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poszczególnych etapach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cyklu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komórkowego</w:t>
      </w:r>
    </w:p>
    <w:p>
      <w:pPr>
        <w:pStyle w:val="9"/>
        <w:numPr>
          <w:ilvl w:val="0"/>
          <w:numId w:val="0"/>
        </w:numPr>
        <w:tabs>
          <w:tab w:val="left" w:pos="1233"/>
          <w:tab w:val="left" w:pos="1234"/>
        </w:tabs>
        <w:spacing w:before="0" w:after="0" w:line="291" w:lineRule="exact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charakteryzuje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cykl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komórkowy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istotę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znaczenie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mitozy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mejozy</w:t>
      </w:r>
    </w:p>
    <w:p>
      <w:pPr>
        <w:pStyle w:val="9"/>
        <w:numPr>
          <w:ilvl w:val="0"/>
          <w:numId w:val="0"/>
        </w:numPr>
        <w:tabs>
          <w:tab w:val="left" w:pos="1179"/>
          <w:tab w:val="left" w:pos="1180"/>
        </w:tabs>
        <w:spacing w:before="43" w:after="0" w:line="240" w:lineRule="auto"/>
        <w:ind w:left="820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wskazuje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różnicę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między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komórką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haploidalną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komórką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diploidalną</w:t>
      </w:r>
    </w:p>
    <w:p>
      <w:pPr>
        <w:pStyle w:val="6"/>
        <w:spacing w:before="0"/>
        <w:rPr>
          <w:sz w:val="22"/>
          <w:szCs w:val="22"/>
        </w:rPr>
      </w:pPr>
    </w:p>
    <w:p>
      <w:pPr>
        <w:pStyle w:val="2"/>
        <w:numPr>
          <w:ilvl w:val="0"/>
          <w:numId w:val="2"/>
        </w:numPr>
        <w:tabs>
          <w:tab w:val="left" w:pos="820"/>
        </w:tabs>
        <w:spacing w:before="0" w:after="0" w:line="240" w:lineRule="auto"/>
        <w:ind w:left="820" w:leftChars="0" w:right="0" w:rightChars="0" w:hanging="360" w:firstLineChars="0"/>
        <w:jc w:val="left"/>
        <w:rPr>
          <w:sz w:val="22"/>
          <w:szCs w:val="22"/>
        </w:rPr>
      </w:pPr>
      <w:r>
        <w:rPr>
          <w:sz w:val="22"/>
          <w:szCs w:val="22"/>
        </w:rPr>
        <w:t>Metabolizm</w:t>
      </w:r>
    </w:p>
    <w:p>
      <w:pPr>
        <w:pStyle w:val="6"/>
        <w:spacing w:before="50"/>
        <w:ind w:left="820"/>
        <w:rPr>
          <w:rFonts w:hint="default"/>
          <w:sz w:val="22"/>
          <w:szCs w:val="22"/>
          <w:lang w:val="pl-PL"/>
        </w:rPr>
      </w:pPr>
      <w:r>
        <w:rPr>
          <w:sz w:val="22"/>
          <w:szCs w:val="22"/>
        </w:rPr>
        <w:t>U</w:t>
      </w:r>
      <w:r>
        <w:rPr>
          <w:rFonts w:hint="default"/>
          <w:sz w:val="22"/>
          <w:szCs w:val="22"/>
          <w:lang w:val="pl-PL"/>
        </w:rPr>
        <w:t>CZEŃ: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4" w:after="0" w:line="240" w:lineRule="auto"/>
        <w:ind w:left="819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definiuje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pojęcia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metabolizm,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anabolizm,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katabolizm</w:t>
      </w:r>
    </w:p>
    <w:p>
      <w:pPr>
        <w:pStyle w:val="9"/>
        <w:numPr>
          <w:ilvl w:val="0"/>
          <w:numId w:val="0"/>
        </w:numPr>
        <w:tabs>
          <w:tab w:val="left" w:pos="948"/>
        </w:tabs>
        <w:spacing w:before="43" w:after="0" w:line="240" w:lineRule="auto"/>
        <w:ind w:left="819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wymienia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nośniki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energii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elektronów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komórce</w:t>
      </w:r>
    </w:p>
    <w:p>
      <w:pPr>
        <w:pStyle w:val="9"/>
        <w:numPr>
          <w:ilvl w:val="0"/>
          <w:numId w:val="0"/>
        </w:numPr>
        <w:tabs>
          <w:tab w:val="left" w:pos="948"/>
        </w:tabs>
        <w:spacing w:before="43" w:after="0" w:line="240" w:lineRule="auto"/>
        <w:ind w:left="819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charakteryzuje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budowę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enzymów</w:t>
      </w:r>
    </w:p>
    <w:p>
      <w:pPr>
        <w:pStyle w:val="9"/>
        <w:numPr>
          <w:ilvl w:val="0"/>
          <w:numId w:val="0"/>
        </w:numPr>
        <w:tabs>
          <w:tab w:val="left" w:pos="948"/>
        </w:tabs>
        <w:spacing w:before="43" w:after="0" w:line="240" w:lineRule="auto"/>
        <w:ind w:left="819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omawia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właściwości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enzymów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przedstawia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sposób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działania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enzymów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3" w:after="0" w:line="240" w:lineRule="auto"/>
        <w:ind w:left="819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wymienia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etapy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katalizy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enzymatycznej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3" w:after="0" w:line="240" w:lineRule="auto"/>
        <w:ind w:left="819" w:leftChars="0"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opisuje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wpływ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aktywatorów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inhibitorów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przebieg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reakcji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enzymatycznej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3" w:after="0" w:line="276" w:lineRule="auto"/>
        <w:ind w:left="820" w:leftChars="0" w:right="1200" w:rightChars="0"/>
        <w:jc w:val="left"/>
        <w:rPr>
          <w:sz w:val="22"/>
          <w:szCs w:val="22"/>
        </w:rPr>
      </w:pPr>
      <w:r>
        <w:rPr>
          <w:sz w:val="22"/>
          <w:szCs w:val="22"/>
        </w:rPr>
        <w:t>omawia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wpływ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temperatury,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wartości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stężenia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substratu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działanie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enzymów</w:t>
      </w:r>
    </w:p>
    <w:p>
      <w:pPr>
        <w:pStyle w:val="9"/>
        <w:numPr>
          <w:ilvl w:val="0"/>
          <w:numId w:val="0"/>
        </w:numPr>
        <w:tabs>
          <w:tab w:val="left" w:pos="948"/>
        </w:tabs>
        <w:spacing w:before="0" w:after="0" w:line="276" w:lineRule="auto"/>
        <w:ind w:left="820" w:leftChars="0" w:right="847" w:rightChars="0"/>
        <w:jc w:val="left"/>
        <w:rPr>
          <w:sz w:val="22"/>
          <w:szCs w:val="22"/>
        </w:rPr>
      </w:pPr>
      <w:r>
        <w:rPr>
          <w:sz w:val="22"/>
          <w:szCs w:val="22"/>
        </w:rPr>
        <w:t>analizuje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podstawie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schematu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przebieg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glikolizy,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reakcji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pomostowej,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cyklu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Krebsa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 łańcucha oddechowego</w:t>
      </w:r>
    </w:p>
    <w:p>
      <w:pPr>
        <w:spacing w:after="0" w:line="276" w:lineRule="auto"/>
        <w:jc w:val="left"/>
        <w:rPr>
          <w:sz w:val="22"/>
          <w:szCs w:val="22"/>
        </w:rPr>
        <w:sectPr>
          <w:pgSz w:w="11910" w:h="16840"/>
          <w:pgMar w:top="1380" w:right="1200" w:bottom="280" w:left="1320" w:header="720" w:footer="720" w:gutter="0"/>
          <w:cols w:space="720" w:num="1"/>
        </w:sectPr>
      </w:pPr>
    </w:p>
    <w:p>
      <w:pPr>
        <w:pStyle w:val="9"/>
        <w:numPr>
          <w:ilvl w:val="0"/>
          <w:numId w:val="0"/>
        </w:numPr>
        <w:tabs>
          <w:tab w:val="left" w:pos="1002"/>
        </w:tabs>
        <w:spacing w:before="23" w:after="0" w:line="240" w:lineRule="auto"/>
        <w:ind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rolę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przenośników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elektronów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procesie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oddychania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tlenowego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23" w:after="0" w:line="240" w:lineRule="auto"/>
        <w:ind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odróżnia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fermentację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mleczanową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fermentacji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alkoholowej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3" w:after="0" w:line="240" w:lineRule="auto"/>
        <w:ind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przebieg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poszczególnych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etapów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fermentacji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mleczanowej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3" w:after="0" w:line="240" w:lineRule="auto"/>
        <w:ind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omawia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wykorzystanie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fermentacji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mleczanowej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alkoholowej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życiu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człowieka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4" w:after="0" w:line="240" w:lineRule="auto"/>
        <w:ind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wyjaśnia,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czym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polegają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glukoneogeneza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glikogenoliza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3" w:after="0" w:line="240" w:lineRule="auto"/>
        <w:ind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przedstawia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rolę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składników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pokarmowych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jako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źródła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energii</w:t>
      </w:r>
    </w:p>
    <w:p>
      <w:pPr>
        <w:pStyle w:val="9"/>
        <w:numPr>
          <w:ilvl w:val="0"/>
          <w:numId w:val="0"/>
        </w:numPr>
        <w:tabs>
          <w:tab w:val="left" w:pos="1002"/>
        </w:tabs>
        <w:spacing w:before="43" w:after="0" w:line="240" w:lineRule="auto"/>
        <w:ind w:right="0" w:rightChars="0"/>
        <w:jc w:val="left"/>
        <w:rPr>
          <w:sz w:val="22"/>
          <w:szCs w:val="22"/>
        </w:rPr>
      </w:pPr>
      <w:r>
        <w:rPr>
          <w:sz w:val="22"/>
          <w:szCs w:val="22"/>
        </w:rPr>
        <w:t>podaje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znaczenie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procesu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utleniania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kwasów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tłuszczowych</w:t>
      </w:r>
    </w:p>
    <w:p>
      <w:pPr>
        <w:numPr>
          <w:ilvl w:val="0"/>
          <w:numId w:val="2"/>
        </w:numPr>
        <w:ind w:left="820" w:leftChars="0" w:right="0" w:rightChars="0" w:hanging="360" w:firstLineChars="0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Organizm człowieka jako funkcjonalna całość </w:t>
      </w:r>
    </w:p>
    <w:p>
      <w:pPr>
        <w:numPr>
          <w:ilvl w:val="0"/>
          <w:numId w:val="0"/>
        </w:numPr>
        <w:ind w:firstLine="110" w:firstLineChars="5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UCZEŃ: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przedstawia hierarchiczną budowę organizmu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omawia główne funkcje poszczególnych układów narządów</w:t>
      </w:r>
    </w:p>
    <w:p>
      <w:pPr>
        <w:ind w:left="220" w:hanging="220" w:hangingChars="10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wymienia parametry istotne w utrzymywaniu homeostazy oraz wyjaśnia mechanizmy warunkujące homeostazę</w:t>
      </w:r>
    </w:p>
    <w:p>
      <w:pPr>
        <w:ind w:left="220" w:hanging="220" w:hangingChars="10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klasyfikuje tkanki zwierzęce oraz przedstawia budowę i rolę tkanek: nabłonkowej, mięśniowej i nerwowej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wykazuje związek między budową tkanek a pełnionymi przez nie funkcjami</w:t>
      </w:r>
    </w:p>
    <w:p>
      <w:pPr>
        <w:numPr>
          <w:ilvl w:val="0"/>
          <w:numId w:val="2"/>
        </w:numPr>
        <w:ind w:left="820" w:leftChars="0" w:right="0" w:rightChars="0" w:hanging="360" w:firstLineChars="0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Skóra – powłoka ciała</w:t>
      </w:r>
    </w:p>
    <w:p>
      <w:p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opisuje budowę i funkcje skóry</w:t>
      </w:r>
    </w:p>
    <w:p>
      <w:pPr>
        <w:rPr>
          <w:rFonts w:hint="default"/>
        </w:rPr>
      </w:pPr>
      <w:r>
        <w:rPr>
          <w:rFonts w:hint="default"/>
        </w:rPr>
        <w:t>opisuje funkcje poszczególnych wytworów naskórka, charakteryzuje gruczoły skóry</w:t>
      </w:r>
    </w:p>
    <w:p>
      <w:pPr>
        <w:rPr>
          <w:rFonts w:hint="default"/>
        </w:rPr>
      </w:pPr>
      <w:r>
        <w:rPr>
          <w:rFonts w:hint="default"/>
        </w:rPr>
        <w:t>wskazuje na rolę skóry w termoregulacji</w:t>
      </w:r>
    </w:p>
    <w:p>
      <w:pPr>
        <w:rPr>
          <w:rFonts w:hint="default"/>
        </w:rPr>
      </w:pPr>
      <w:r>
        <w:rPr>
          <w:rFonts w:hint="default"/>
        </w:rPr>
        <w:t>wymienia rodzaje chorób skóry i czynniki chorobotwórcze będące przyczynami wybranych chorób skóry</w:t>
      </w:r>
    </w:p>
    <w:p>
      <w:pPr>
        <w:rPr>
          <w:rFonts w:hint="default"/>
        </w:rPr>
      </w:pPr>
      <w:r>
        <w:rPr>
          <w:rFonts w:hint="default"/>
        </w:rPr>
        <w:t>przedstawia zasady profilaktyki wybranych chorób skóry</w:t>
      </w:r>
    </w:p>
    <w:p>
      <w:pPr>
        <w:numPr>
          <w:ilvl w:val="0"/>
          <w:numId w:val="2"/>
        </w:numPr>
        <w:ind w:left="820" w:leftChars="0" w:right="0" w:rightChars="0" w:hanging="36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ruchu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wymienia funkcje szkieletu</w:t>
      </w:r>
    </w:p>
    <w:p>
      <w:pPr>
        <w:rPr>
          <w:rFonts w:hint="default"/>
        </w:rPr>
      </w:pPr>
      <w:r>
        <w:rPr>
          <w:rFonts w:hint="default"/>
        </w:rPr>
        <w:t>rozpoznaje elementy szkieletu osiowego, szkieletu obręczy i szkieletu kończyn</w:t>
      </w:r>
    </w:p>
    <w:p>
      <w:pPr>
        <w:rPr>
          <w:rFonts w:hint="default"/>
        </w:rPr>
      </w:pPr>
      <w:r>
        <w:rPr>
          <w:rFonts w:hint="default"/>
        </w:rPr>
        <w:t>wyjaśnia związek między budową kości a jej właściwościami mechanicznymi</w:t>
      </w:r>
    </w:p>
    <w:p>
      <w:pPr>
        <w:rPr>
          <w:rFonts w:hint="default"/>
        </w:rPr>
      </w:pPr>
      <w:r>
        <w:rPr>
          <w:rFonts w:hint="default"/>
        </w:rPr>
        <w:t>wykazuje związek między budową kości a pełnionymi przez nie funkcjami</w:t>
      </w:r>
    </w:p>
    <w:p>
      <w:pPr>
        <w:rPr>
          <w:rFonts w:hint="default"/>
        </w:rPr>
      </w:pPr>
      <w:r>
        <w:rPr>
          <w:rFonts w:hint="default"/>
        </w:rPr>
        <w:t>wymienia i charakteryzuje rodzaje połączeń ścisłych i ruchomych kości,omawia budowę stawu</w:t>
      </w:r>
    </w:p>
    <w:p>
      <w:pPr>
        <w:rPr>
          <w:rFonts w:hint="default"/>
        </w:rPr>
      </w:pPr>
      <w:r>
        <w:rPr>
          <w:rFonts w:hint="default"/>
        </w:rPr>
        <w:t>porównuje rodzaje tkanek mięśniowych pod względem budowy i funkcji</w:t>
      </w:r>
    </w:p>
    <w:p>
      <w:pPr>
        <w:rPr>
          <w:rFonts w:hint="default"/>
        </w:rPr>
      </w:pPr>
      <w:r>
        <w:rPr>
          <w:rFonts w:hint="default"/>
        </w:rPr>
        <w:t>podaje nazwy podstawowych mięśni i wymienia funkcje mięśni</w:t>
      </w:r>
    </w:p>
    <w:p>
      <w:pPr>
        <w:rPr>
          <w:rFonts w:hint="default"/>
        </w:rPr>
      </w:pPr>
      <w:r>
        <w:rPr>
          <w:rFonts w:hint="default"/>
        </w:rPr>
        <w:t>przedstawia budowę mięśnia szkieletowego</w:t>
      </w:r>
    </w:p>
    <w:p>
      <w:pPr>
        <w:rPr>
          <w:rFonts w:hint="default"/>
        </w:rPr>
      </w:pPr>
      <w:r>
        <w:rPr>
          <w:rFonts w:hint="default"/>
        </w:rPr>
        <w:t>analizuje molekularny mechanizm skurczu mięśnia i omawia warunki prawidłowej pracy mięśni</w:t>
      </w:r>
    </w:p>
    <w:p>
      <w:pPr>
        <w:rPr>
          <w:rFonts w:hint="default"/>
        </w:rPr>
      </w:pPr>
      <w:r>
        <w:rPr>
          <w:rFonts w:hint="default"/>
        </w:rPr>
        <w:t>charakteryzuje choroby układu ruchu</w:t>
      </w:r>
    </w:p>
    <w:p>
      <w:pPr>
        <w:rPr>
          <w:rFonts w:hint="default"/>
        </w:rPr>
      </w:pPr>
      <w:r>
        <w:rPr>
          <w:rFonts w:hint="default"/>
        </w:rPr>
        <w:t>wyjaśnia wpływ dopingu na organizm człowieka</w:t>
      </w:r>
    </w:p>
    <w:p>
      <w:pPr>
        <w:numPr>
          <w:ilvl w:val="0"/>
          <w:numId w:val="2"/>
        </w:numPr>
        <w:ind w:left="820" w:leftChars="0" w:right="0" w:rightChars="0" w:hanging="36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pokarmowy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omawia rolę składników pokarmowych w organizmie</w:t>
      </w:r>
    </w:p>
    <w:p>
      <w:pPr>
        <w:rPr>
          <w:rFonts w:hint="default"/>
        </w:rPr>
      </w:pPr>
      <w:r>
        <w:rPr>
          <w:rFonts w:hint="default"/>
        </w:rPr>
        <w:t>przewiduje skutki niedoboru i nadmiaru poszczególnych składników</w:t>
      </w:r>
    </w:p>
    <w:p>
      <w:pPr>
        <w:ind w:left="220" w:hanging="220" w:hangingChars="100"/>
        <w:rPr>
          <w:rFonts w:hint="default"/>
        </w:rPr>
      </w:pPr>
      <w:r>
        <w:rPr>
          <w:rFonts w:hint="default"/>
        </w:rPr>
        <w:t>wyjaśnia zależność między stosowaną dietą a zapotrzebowaniem organizmu na poszczególne składniki pokarmowe</w:t>
      </w:r>
    </w:p>
    <w:p>
      <w:pPr>
        <w:rPr>
          <w:rFonts w:hint="default"/>
        </w:rPr>
      </w:pPr>
      <w:r>
        <w:rPr>
          <w:rFonts w:hint="default"/>
        </w:rPr>
        <w:t>omawia funkcje witamin rozpuszczalnych w tłuszczach i w wodzie</w:t>
      </w:r>
    </w:p>
    <w:p>
      <w:pPr>
        <w:rPr>
          <w:rFonts w:hint="default"/>
        </w:rPr>
      </w:pPr>
      <w:r>
        <w:rPr>
          <w:rFonts w:hint="default"/>
        </w:rPr>
        <w:t>wymienia przyczyny awitaminozy i hipowitaminozy</w:t>
      </w:r>
    </w:p>
    <w:p>
      <w:pPr>
        <w:ind w:left="220" w:hanging="220" w:hangingChars="100"/>
        <w:rPr>
          <w:rFonts w:hint="default"/>
        </w:rPr>
      </w:pPr>
      <w:r>
        <w:rPr>
          <w:rFonts w:hint="default"/>
        </w:rPr>
        <w:t>omawia znaczenie składników mineralnych dla organizmu oraz znaczenie wody dla organizmu</w:t>
      </w:r>
    </w:p>
    <w:p>
      <w:pPr>
        <w:rPr>
          <w:rFonts w:hint="default"/>
        </w:rPr>
      </w:pPr>
      <w:r>
        <w:rPr>
          <w:rFonts w:hint="default"/>
        </w:rPr>
        <w:t xml:space="preserve">wyróżnia w układzie pokarmowym przewód pokarmowy i gruczoły trawienne, przedstawia </w:t>
      </w:r>
      <w:r>
        <w:rPr>
          <w:rFonts w:hint="default"/>
          <w:lang w:val="pl-PL"/>
        </w:rPr>
        <w:t xml:space="preserve">    </w:t>
      </w:r>
      <w:r>
        <w:rPr>
          <w:rFonts w:hint="default"/>
        </w:rPr>
        <w:t>ich budowę i funkcje</w:t>
      </w:r>
    </w:p>
    <w:p>
      <w:pPr>
        <w:rPr>
          <w:rFonts w:hint="default"/>
        </w:rPr>
      </w:pPr>
      <w:r>
        <w:rPr>
          <w:rFonts w:hint="default"/>
        </w:rPr>
        <w:t>opisuje procesy trawienia i wchłaniania cukrów, białek oraz tłuszczów</w:t>
      </w:r>
    </w:p>
    <w:p>
      <w:pPr>
        <w:rPr>
          <w:rFonts w:hint="default"/>
        </w:rPr>
      </w:pPr>
      <w:r>
        <w:rPr>
          <w:rFonts w:hint="default"/>
        </w:rPr>
        <w:t>wskazuje substraty, produkty oraz miejsca działania enzymów trawiennych</w:t>
      </w:r>
    </w:p>
    <w:p>
      <w:pPr>
        <w:rPr>
          <w:rFonts w:hint="default"/>
        </w:rPr>
      </w:pPr>
      <w:r>
        <w:rPr>
          <w:rFonts w:hint="default"/>
        </w:rPr>
        <w:t>wyjaśnia, czym są bilans energetyczny dodatni i bilans energetyczny ujemny</w:t>
      </w:r>
    </w:p>
    <w:p>
      <w:pPr>
        <w:rPr>
          <w:rFonts w:hint="default"/>
        </w:rPr>
      </w:pPr>
      <w:r>
        <w:rPr>
          <w:rFonts w:hint="default"/>
        </w:rPr>
        <w:t>charakteryzuje zasady racjonalnego odżywiania się</w:t>
      </w:r>
    </w:p>
    <w:p>
      <w:pPr>
        <w:rPr>
          <w:rFonts w:hint="default"/>
        </w:rPr>
      </w:pPr>
      <w:r>
        <w:rPr>
          <w:rFonts w:hint="default"/>
        </w:rPr>
        <w:t>klasyfikuje choroby układu pokarmowego na pasożytnicze, wirusowe</w:t>
      </w:r>
    </w:p>
    <w:p>
      <w:pPr>
        <w:ind w:firstLine="220" w:firstLineChars="100"/>
        <w:rPr>
          <w:rFonts w:hint="default"/>
        </w:rPr>
      </w:pPr>
      <w:r>
        <w:rPr>
          <w:rFonts w:hint="default"/>
        </w:rPr>
        <w:t>i bakteryjne, podaje sposoby zapobiegania chorobom układu pokarmowego</w:t>
      </w:r>
    </w:p>
    <w:p>
      <w:pPr>
        <w:numPr>
          <w:ilvl w:val="0"/>
          <w:numId w:val="2"/>
        </w:numPr>
        <w:ind w:left="820" w:leftChars="0" w:right="0" w:rightChars="0" w:hanging="36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oddechowy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ind w:left="220" w:hanging="220" w:hangingChars="100"/>
        <w:rPr>
          <w:rFonts w:hint="default"/>
        </w:rPr>
      </w:pPr>
      <w:r>
        <w:rPr>
          <w:rFonts w:hint="default"/>
        </w:rPr>
        <w:t>wymienia odcinki i podaje funkcje poszczególnych elementów układu oddechowego człowieka</w:t>
      </w:r>
    </w:p>
    <w:p>
      <w:pPr>
        <w:rPr>
          <w:rFonts w:hint="default"/>
        </w:rPr>
      </w:pPr>
      <w:r>
        <w:rPr>
          <w:rFonts w:hint="default"/>
        </w:rPr>
        <w:t>przedstawia mechanizm wentylacji płuc</w:t>
      </w:r>
    </w:p>
    <w:p>
      <w:pPr>
        <w:rPr>
          <w:rFonts w:hint="default"/>
        </w:rPr>
      </w:pPr>
      <w:r>
        <w:rPr>
          <w:rFonts w:hint="default"/>
        </w:rPr>
        <w:t>omawia mechanizm wymiany gazowej zewnętrznej i mechanizm wymiany gazowej</w:t>
      </w:r>
    </w:p>
    <w:p>
      <w:pPr>
        <w:rPr>
          <w:rFonts w:hint="default"/>
        </w:rPr>
      </w:pPr>
      <w:r>
        <w:rPr>
          <w:rFonts w:hint="default"/>
        </w:rPr>
        <w:t>wyjaśnia różnicę między wymianą gazową a oddychaniem komórkowym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wymienia i charakteryzuje choroby układu oddechowego i wyjaśnia wpływ zanieczyszczeń powietrza na układ oddechowy</w:t>
      </w:r>
    </w:p>
    <w:p>
      <w:pPr>
        <w:rPr>
          <w:rFonts w:hint="default"/>
        </w:rPr>
      </w:pPr>
      <w:r>
        <w:rPr>
          <w:rFonts w:hint="default"/>
        </w:rPr>
        <w:t>wyjaśnia zależność między występowaniem chorób dróg oddechowych a stanem wdychanego powietrza</w:t>
      </w:r>
    </w:p>
    <w:p>
      <w:pPr>
        <w:rPr>
          <w:rFonts w:hint="default"/>
        </w:rPr>
      </w:pPr>
      <w:r>
        <w:rPr>
          <w:rFonts w:hint="default"/>
        </w:rPr>
        <w:t>omawia sposoby zapobiegania chorobom układu oddechowego</w:t>
      </w:r>
    </w:p>
    <w:p>
      <w:pPr>
        <w:numPr>
          <w:ilvl w:val="0"/>
          <w:numId w:val="2"/>
        </w:numPr>
        <w:ind w:left="820" w:leftChars="0" w:right="0" w:rightChars="0" w:hanging="360" w:firstLineChars="0"/>
        <w:rPr>
          <w:rFonts w:hint="default"/>
        </w:rPr>
      </w:pPr>
      <w:r>
        <w:rPr>
          <w:rFonts w:hint="default"/>
          <w:b/>
          <w:bCs/>
        </w:rPr>
        <w:t>Układ krążenia</w:t>
      </w:r>
      <w:r>
        <w:rPr>
          <w:rFonts w:hint="default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charakteryzuje składniki krwi i omawia funkcje krwi</w:t>
      </w:r>
    </w:p>
    <w:p>
      <w:pPr>
        <w:rPr>
          <w:rFonts w:hint="default"/>
        </w:rPr>
      </w:pPr>
      <w:r>
        <w:rPr>
          <w:rFonts w:hint="default"/>
        </w:rPr>
        <w:t>wyjaśnia, na czym polega proces krzepnięcia krwi</w:t>
      </w:r>
    </w:p>
    <w:p>
      <w:pPr>
        <w:rPr>
          <w:rFonts w:hint="default"/>
        </w:rPr>
      </w:pPr>
      <w:r>
        <w:rPr>
          <w:rFonts w:hint="default"/>
        </w:rPr>
        <w:t>wymienia funkcje układu krwionośnego i podaje elementy układu krążenia</w:t>
      </w:r>
    </w:p>
    <w:p>
      <w:pPr>
        <w:rPr>
          <w:rFonts w:hint="default"/>
        </w:rPr>
      </w:pPr>
      <w:r>
        <w:rPr>
          <w:rFonts w:hint="default"/>
        </w:rPr>
        <w:t>charakteryzuje typy sieci naczyń krwionośnych</w:t>
      </w:r>
    </w:p>
    <w:p>
      <w:pPr>
        <w:rPr>
          <w:rFonts w:hint="default"/>
        </w:rPr>
      </w:pPr>
      <w:r>
        <w:rPr>
          <w:rFonts w:hint="default"/>
        </w:rPr>
        <w:t>omawia budowę i pracę serca, omawia budowę układu przewodzącego serca</w:t>
      </w:r>
    </w:p>
    <w:p>
      <w:pPr>
        <w:rPr>
          <w:rFonts w:hint="default"/>
        </w:rPr>
      </w:pPr>
      <w:r>
        <w:rPr>
          <w:rFonts w:hint="default"/>
        </w:rPr>
        <w:t>porównuje krwiobieg duży z krwiobiegiem małym pod względem pełnionych funkcji</w:t>
      </w:r>
    </w:p>
    <w:p>
      <w:pPr>
        <w:rPr>
          <w:rFonts w:hint="default"/>
        </w:rPr>
      </w:pPr>
      <w:r>
        <w:rPr>
          <w:rFonts w:hint="default"/>
        </w:rPr>
        <w:t>wymienia funkcje układu limfatycznego i określa funkcje narządów wchodzących w skład układu limfatycznego, charakteryzuje cechy naczyń limfatycznych</w:t>
      </w:r>
    </w:p>
    <w:p>
      <w:pPr>
        <w:rPr>
          <w:rFonts w:hint="default"/>
        </w:rPr>
      </w:pPr>
      <w:r>
        <w:rPr>
          <w:rFonts w:hint="default"/>
        </w:rPr>
        <w:t>wymienia przyczyny chorób układu krążenia i wskazuje związek między stylem życia a chorobami układu krążenia</w:t>
      </w:r>
    </w:p>
    <w:p>
      <w:pPr>
        <w:rPr>
          <w:rFonts w:hint="default"/>
        </w:rPr>
      </w:pPr>
      <w:r>
        <w:rPr>
          <w:rFonts w:hint="default"/>
        </w:rPr>
        <w:t>charakteryzuje wybrane choroby układu krążenia</w:t>
      </w:r>
    </w:p>
    <w:p>
      <w:pPr>
        <w:rPr>
          <w:rFonts w:hint="default"/>
        </w:rPr>
      </w:pPr>
    </w:p>
    <w:p>
      <w:pPr>
        <w:pStyle w:val="6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roczną obejmują treści zawarte w punkcie 1- </w:t>
      </w:r>
      <w:r>
        <w:rPr>
          <w:rFonts w:hint="default"/>
          <w:b/>
          <w:sz w:val="22"/>
          <w:lang w:val="pl-PL"/>
        </w:rPr>
        <w:t>10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6"/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Możliwe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sposoby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sprawdzania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wiadomości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umiejętności: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2"/>
          <w:szCs w:val="22"/>
        </w:rPr>
      </w:pPr>
      <w:r>
        <w:rPr>
          <w:sz w:val="22"/>
          <w:szCs w:val="22"/>
        </w:rPr>
        <w:t>testy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2"/>
          <w:szCs w:val="22"/>
        </w:rPr>
      </w:pPr>
      <w:r>
        <w:rPr>
          <w:sz w:val="22"/>
          <w:szCs w:val="22"/>
        </w:rPr>
        <w:t>sprawdziany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pisemne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wiedzy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umiejętności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2"/>
          <w:szCs w:val="22"/>
        </w:rPr>
      </w:pPr>
      <w:r>
        <w:rPr>
          <w:sz w:val="22"/>
          <w:szCs w:val="22"/>
        </w:rPr>
        <w:t>odpowiedzi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ustne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2"/>
          <w:szCs w:val="22"/>
        </w:rPr>
      </w:pPr>
      <w:r>
        <w:rPr>
          <w:sz w:val="22"/>
          <w:szCs w:val="22"/>
        </w:rPr>
        <w:t>odpowiedzi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pisemne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(kartkówki)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2"/>
          <w:szCs w:val="22"/>
        </w:rPr>
      </w:pPr>
      <w:r>
        <w:rPr>
          <w:sz w:val="22"/>
          <w:szCs w:val="22"/>
        </w:rPr>
        <w:t>zadania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domowe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2"/>
          <w:szCs w:val="22"/>
        </w:rPr>
      </w:pPr>
      <w:r>
        <w:rPr>
          <w:sz w:val="22"/>
          <w:szCs w:val="22"/>
        </w:rPr>
        <w:t>aktywność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lekcji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2"/>
          <w:szCs w:val="22"/>
        </w:rPr>
      </w:pPr>
      <w:r>
        <w:rPr>
          <w:sz w:val="22"/>
          <w:szCs w:val="22"/>
        </w:rPr>
        <w:t>prace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samodzielne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np.: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referaty,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prezentacje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multimedialna,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plakaty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2"/>
          <w:szCs w:val="22"/>
        </w:rPr>
      </w:pPr>
      <w:r>
        <w:rPr>
          <w:sz w:val="22"/>
          <w:szCs w:val="22"/>
        </w:rPr>
        <w:t>udział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konkursach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projektach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biologicznych</w:t>
      </w:r>
    </w:p>
    <w:p>
      <w:pPr>
        <w:pStyle w:val="6"/>
        <w:spacing w:before="1"/>
        <w:rPr>
          <w:sz w:val="31"/>
        </w:rPr>
      </w:pPr>
    </w:p>
    <w:p>
      <w:pPr>
        <w:pStyle w:val="6"/>
        <w:spacing w:before="0" w:line="276" w:lineRule="auto"/>
        <w:ind w:right="292"/>
        <w:rPr>
          <w:b/>
          <w:bCs/>
        </w:rPr>
      </w:pPr>
      <w:r>
        <w:rPr>
          <w:b/>
          <w:bCs/>
        </w:rPr>
        <w:t>Nauczyciel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dostosowuje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wymagania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edukacyjne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zaleceń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zawartych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opinii</w:t>
      </w:r>
      <w:r>
        <w:rPr>
          <w:b/>
          <w:bCs/>
          <w:spacing w:val="-51"/>
        </w:rPr>
        <w:t xml:space="preserve"> </w:t>
      </w:r>
      <w:r>
        <w:rPr>
          <w:b/>
          <w:bCs/>
        </w:rPr>
        <w:t>Poradni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Psychologiczno-Pedagogicznej.</w:t>
      </w:r>
    </w:p>
    <w:p>
      <w:pPr>
        <w:pStyle w:val="6"/>
        <w:spacing w:before="0" w:line="276" w:lineRule="auto"/>
        <w:ind w:right="292"/>
      </w:pPr>
    </w:p>
    <w:p>
      <w:pPr>
        <w:pStyle w:val="6"/>
        <w:numPr>
          <w:ilvl w:val="0"/>
          <w:numId w:val="0"/>
        </w:numPr>
        <w:spacing w:before="1" w:line="276" w:lineRule="auto"/>
        <w:ind w:right="1808" w:rightChars="0"/>
      </w:pPr>
      <w:r>
        <w:t>Nauczy</w:t>
      </w:r>
      <w:r>
        <w:rPr>
          <w:rFonts w:hint="default"/>
          <w:lang w:val="pl-PL"/>
        </w:rPr>
        <w:t xml:space="preserve">ciel </w:t>
      </w:r>
      <w:r>
        <w:t>biologii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pl-PL"/>
        </w:rPr>
        <w:t xml:space="preserve">          </w:t>
      </w:r>
      <w:r>
        <w:rPr>
          <w:rFonts w:hint="default"/>
          <w:spacing w:val="-52"/>
          <w:lang w:val="pl-PL"/>
        </w:rPr>
        <w:tab/>
      </w:r>
      <w:r>
        <w:t>Edyta</w:t>
      </w:r>
      <w:r>
        <w:rPr>
          <w:spacing w:val="-1"/>
        </w:rPr>
        <w:t xml:space="preserve"> </w:t>
      </w:r>
      <w:r>
        <w:t>Nowak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100" w:hanging="708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entative="0">
      <w:start w:val="1"/>
      <w:numFmt w:val="decimal"/>
      <w:lvlText w:val="%2."/>
      <w:lvlJc w:val="left"/>
      <w:pPr>
        <w:ind w:left="80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entative="0">
      <w:start w:val="0"/>
      <w:numFmt w:val="bullet"/>
      <w:lvlText w:val="-"/>
      <w:lvlJc w:val="left"/>
      <w:pPr>
        <w:ind w:left="118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308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</w:abstractNum>
  <w:abstractNum w:abstractNumId="1">
    <w:nsid w:val="28717B13"/>
    <w:multiLevelType w:val="singleLevel"/>
    <w:tmpl w:val="28717B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76321"/>
    <w:rsid w:val="140E2693"/>
    <w:rsid w:val="1B263B7B"/>
    <w:rsid w:val="1B72490A"/>
    <w:rsid w:val="27376321"/>
    <w:rsid w:val="32744ABD"/>
    <w:rsid w:val="659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qFormat/>
    <w:uiPriority w:val="1"/>
    <w:pPr>
      <w:ind w:left="820" w:hanging="360"/>
      <w:outlineLvl w:val="1"/>
    </w:pPr>
    <w:rPr>
      <w:rFonts w:ascii="Calibri" w:hAnsi="Calibri" w:eastAsia="Calibri" w:cs="Calibri"/>
      <w:b/>
      <w:bCs/>
      <w:sz w:val="28"/>
      <w:szCs w:val="28"/>
      <w:lang w:val="pl-PL" w:eastAsia="en-US" w:bidi="ar-SA"/>
    </w:rPr>
  </w:style>
  <w:style w:type="paragraph" w:styleId="3">
    <w:name w:val="heading 2"/>
    <w:basedOn w:val="1"/>
    <w:next w:val="1"/>
    <w:qFormat/>
    <w:uiPriority w:val="1"/>
    <w:pPr>
      <w:spacing w:before="23"/>
      <w:ind w:left="820"/>
      <w:outlineLvl w:val="2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43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paragraph" w:styleId="7">
    <w:name w:val="Title"/>
    <w:basedOn w:val="1"/>
    <w:qFormat/>
    <w:uiPriority w:val="1"/>
    <w:pPr>
      <w:spacing w:before="5"/>
      <w:ind w:left="100" w:right="3154"/>
    </w:pPr>
    <w:rPr>
      <w:rFonts w:ascii="Calibri" w:hAnsi="Calibri" w:eastAsia="Calibri" w:cs="Calibri"/>
      <w:b/>
      <w:bCs/>
      <w:sz w:val="32"/>
      <w:szCs w:val="32"/>
      <w:lang w:val="pl-PL" w:eastAsia="en-US" w:bidi="ar-SA"/>
    </w:rPr>
  </w:style>
  <w:style w:type="paragraph" w:customStyle="1" w:styleId="8">
    <w:name w:val="Table Paragraph"/>
    <w:basedOn w:val="1"/>
    <w:qFormat/>
    <w:uiPriority w:val="1"/>
    <w:pPr>
      <w:spacing w:before="4" w:line="243" w:lineRule="exact"/>
      <w:ind w:left="114"/>
    </w:pPr>
    <w:rPr>
      <w:rFonts w:ascii="Calibri" w:hAnsi="Calibri" w:eastAsia="Calibri" w:cs="Calibri"/>
      <w:lang w:val="pl-PL" w:eastAsia="en-US" w:bidi="ar-SA"/>
    </w:rPr>
  </w:style>
  <w:style w:type="paragraph" w:styleId="9">
    <w:name w:val="List Paragraph"/>
    <w:basedOn w:val="1"/>
    <w:qFormat/>
    <w:uiPriority w:val="1"/>
    <w:pPr>
      <w:ind w:left="1180" w:hanging="360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2021-08-29T19:22:00Z</dcterms:created>
  <dc:creator>knowa</dc:creator>
  <cp:lastModifiedBy>komp</cp:lastModifiedBy>
  <dcterms:modified xsi:type="dcterms:W3CDTF">2023-09-06T19:58:42Z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93E824AE008842469F7B30016B22633A</vt:lpwstr>
  </property>
</Properties>
</file>