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7" w:rsidRPr="00455F6E" w:rsidRDefault="00514F17" w:rsidP="00514F17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7F49D7">
        <w:rPr>
          <w:b/>
          <w:lang w:eastAsia="zh-CN"/>
        </w:rPr>
        <w:t xml:space="preserve">  </w:t>
      </w:r>
      <w:r w:rsidRPr="00455F6E">
        <w:rPr>
          <w:b/>
          <w:sz w:val="22"/>
          <w:szCs w:val="22"/>
          <w:lang w:eastAsia="zh-CN"/>
        </w:rPr>
        <w:t>ZESPÓŁ SZKÓŁ ELEKTRYCZNO-MECHANICZNYCH W NOWYM SĄCZU</w:t>
      </w:r>
    </w:p>
    <w:p w:rsidR="00514F17" w:rsidRPr="007F49D7" w:rsidRDefault="00514F17" w:rsidP="00514F17">
      <w:pPr>
        <w:suppressAutoHyphens/>
        <w:jc w:val="center"/>
        <w:rPr>
          <w:i/>
          <w:lang w:eastAsia="zh-CN"/>
        </w:rPr>
      </w:pPr>
    </w:p>
    <w:p w:rsidR="00514F17" w:rsidRPr="00455F6E" w:rsidRDefault="00514F17" w:rsidP="00514F17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NA OCENĘ ŚRÓDROCZNĄ I ROCZNĄ ORAZ SPOSOBY SPRAWDZANIA OSIĄGNIĘĆ EDUKACYJNYCH UCZNIÓW </w:t>
      </w:r>
      <w:r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514F17" w:rsidRPr="00455F6E" w:rsidRDefault="00514F17" w:rsidP="00514F17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rok szkolny </w:t>
      </w:r>
      <w:r w:rsidR="007C64AD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/>
      </w:tblPr>
      <w:tblGrid>
        <w:gridCol w:w="3828"/>
        <w:gridCol w:w="11057"/>
      </w:tblGrid>
      <w:tr w:rsidR="00514F17" w:rsidRPr="007F49D7" w:rsidTr="00911935">
        <w:tc>
          <w:tcPr>
            <w:tcW w:w="3828" w:type="dxa"/>
          </w:tcPr>
          <w:p w:rsidR="00514F17" w:rsidRPr="007F49D7" w:rsidRDefault="00514F17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514F17" w:rsidRPr="007F49D7" w:rsidRDefault="00514F17" w:rsidP="00911935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</w:p>
        </w:tc>
      </w:tr>
      <w:tr w:rsidR="00514F17" w:rsidRPr="007F49D7" w:rsidTr="00911935">
        <w:tc>
          <w:tcPr>
            <w:tcW w:w="3828" w:type="dxa"/>
          </w:tcPr>
          <w:p w:rsidR="00514F17" w:rsidRPr="007F49D7" w:rsidRDefault="00514F17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514F17" w:rsidRPr="007F49D7" w:rsidRDefault="008638CC" w:rsidP="00911935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</w:t>
            </w:r>
            <w:r w:rsidR="008A7D37">
              <w:rPr>
                <w:b/>
                <w:lang w:eastAsia="zh-CN"/>
              </w:rPr>
              <w:t>fg</w:t>
            </w:r>
            <w:r w:rsidR="00A76E29">
              <w:rPr>
                <w:b/>
                <w:lang w:eastAsia="zh-CN"/>
              </w:rPr>
              <w:t>, 4i, 4t</w:t>
            </w:r>
          </w:p>
        </w:tc>
      </w:tr>
      <w:tr w:rsidR="00514F17" w:rsidRPr="007F49D7" w:rsidTr="00911935">
        <w:tc>
          <w:tcPr>
            <w:tcW w:w="3828" w:type="dxa"/>
          </w:tcPr>
          <w:p w:rsidR="00514F17" w:rsidRPr="007F49D7" w:rsidRDefault="00514F17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514F17" w:rsidRPr="007F49D7" w:rsidRDefault="00A76E29" w:rsidP="00911935">
            <w:pPr>
              <w:suppressAutoHyphens/>
              <w:rPr>
                <w:b/>
                <w:lang w:eastAsia="zh-CN"/>
              </w:rPr>
            </w:pPr>
            <w:bookmarkStart w:id="0" w:name="_GoBack"/>
            <w:bookmarkEnd w:id="0"/>
            <w:r>
              <w:rPr>
                <w:b/>
                <w:lang w:eastAsia="zh-CN"/>
              </w:rPr>
              <w:t xml:space="preserve">Edyta </w:t>
            </w:r>
            <w:proofErr w:type="spellStart"/>
            <w:r>
              <w:rPr>
                <w:b/>
                <w:lang w:eastAsia="zh-CN"/>
              </w:rPr>
              <w:t>Kajder</w:t>
            </w:r>
            <w:proofErr w:type="spellEnd"/>
            <w:r>
              <w:rPr>
                <w:b/>
                <w:lang w:eastAsia="zh-CN"/>
              </w:rPr>
              <w:t xml:space="preserve">,  </w:t>
            </w:r>
            <w:r w:rsidR="008638CC">
              <w:rPr>
                <w:b/>
                <w:lang w:eastAsia="zh-CN"/>
              </w:rPr>
              <w:t>Magdalena Tutka</w:t>
            </w:r>
            <w:r w:rsidR="00514F17" w:rsidRPr="007F49D7">
              <w:rPr>
                <w:b/>
                <w:lang w:eastAsia="zh-CN"/>
              </w:rPr>
              <w:t xml:space="preserve"> </w:t>
            </w:r>
          </w:p>
        </w:tc>
      </w:tr>
      <w:tr w:rsidR="00514F17" w:rsidRPr="007F49D7" w:rsidTr="00911935">
        <w:tc>
          <w:tcPr>
            <w:tcW w:w="3828" w:type="dxa"/>
          </w:tcPr>
          <w:p w:rsidR="00514F17" w:rsidRPr="007F49D7" w:rsidRDefault="00514F17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514F17" w:rsidRPr="007F49D7" w:rsidRDefault="00514F17" w:rsidP="00911935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  </w:t>
            </w:r>
            <w:r w:rsidRPr="007F49D7">
              <w:rPr>
                <w:bCs/>
                <w:kern w:val="36"/>
              </w:rPr>
              <w:t>język obcy nowożytny nauczany jako drugi (kontynuacja 2. języka obcego nowożytnego ze szkoły podstawowej)</w:t>
            </w:r>
          </w:p>
        </w:tc>
      </w:tr>
      <w:tr w:rsidR="00514F17" w:rsidRPr="007F49D7" w:rsidTr="00911935">
        <w:tc>
          <w:tcPr>
            <w:tcW w:w="3828" w:type="dxa"/>
          </w:tcPr>
          <w:p w:rsidR="00514F17" w:rsidRPr="007F49D7" w:rsidRDefault="00514F17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514F17" w:rsidRPr="007F49D7" w:rsidRDefault="00514F17" w:rsidP="00911935">
            <w:pPr>
              <w:outlineLvl w:val="0"/>
              <w:rPr>
                <w:bCs/>
                <w:kern w:val="36"/>
              </w:rPr>
            </w:pPr>
            <w:r w:rsidRPr="007F49D7">
              <w:rPr>
                <w:b/>
                <w:bCs/>
                <w:kern w:val="36"/>
              </w:rPr>
              <w:t xml:space="preserve">Program nauczania języka niemieckiego dla klas I-IV liceum ogólnokształcącego i klas I-V technikum                                                                                                                                </w:t>
            </w:r>
            <w:r w:rsidRPr="007F49D7">
              <w:rPr>
                <w:bCs/>
                <w:kern w:val="36"/>
              </w:rPr>
              <w:t xml:space="preserve">Etap edukacyjny: III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</w:t>
            </w:r>
            <w:r w:rsidRPr="007F49D7">
              <w:rPr>
                <w:bCs/>
                <w:kern w:val="36"/>
              </w:rPr>
              <w:t xml:space="preserve">Zakres kształcenia: podstawowy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    </w:t>
            </w:r>
            <w:r w:rsidRPr="007F49D7">
              <w:rPr>
                <w:bCs/>
                <w:kern w:val="36"/>
              </w:rPr>
              <w:t xml:space="preserve"> Podstawa programowa: III.2.0, III.2, III.1.P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</w:t>
            </w:r>
            <w:r w:rsidRPr="007F49D7">
              <w:rPr>
                <w:bCs/>
                <w:kern w:val="36"/>
              </w:rPr>
              <w:t xml:space="preserve"> Autor: Bożena </w:t>
            </w:r>
            <w:proofErr w:type="spellStart"/>
            <w:r w:rsidRPr="007F49D7">
              <w:rPr>
                <w:bCs/>
                <w:kern w:val="36"/>
              </w:rPr>
              <w:t>Niebrzydowska</w:t>
            </w:r>
            <w:proofErr w:type="spellEnd"/>
          </w:p>
        </w:tc>
      </w:tr>
      <w:tr w:rsidR="00514F17" w:rsidRPr="007F49D7" w:rsidTr="00911935">
        <w:tc>
          <w:tcPr>
            <w:tcW w:w="3828" w:type="dxa"/>
          </w:tcPr>
          <w:p w:rsidR="00514F17" w:rsidRPr="007F49D7" w:rsidRDefault="00514F17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514F17" w:rsidRPr="007F49D7" w:rsidRDefault="00612E85" w:rsidP="00911935">
            <w:pPr>
              <w:outlineLvl w:val="0"/>
              <w:rPr>
                <w:b/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Komplett</w:t>
            </w:r>
            <w:proofErr w:type="spellEnd"/>
            <w:r>
              <w:rPr>
                <w:bCs/>
                <w:kern w:val="36"/>
              </w:rPr>
              <w:t xml:space="preserve"> plus 3</w:t>
            </w:r>
            <w:r w:rsidR="005B7199">
              <w:rPr>
                <w:bCs/>
                <w:kern w:val="36"/>
              </w:rPr>
              <w:t xml:space="preserve"> oraz </w:t>
            </w:r>
            <w:proofErr w:type="spellStart"/>
            <w:r w:rsidR="005B7199">
              <w:rPr>
                <w:bCs/>
                <w:kern w:val="36"/>
              </w:rPr>
              <w:t>Komplett</w:t>
            </w:r>
            <w:proofErr w:type="spellEnd"/>
            <w:r w:rsidR="005B7199">
              <w:rPr>
                <w:bCs/>
                <w:kern w:val="36"/>
              </w:rPr>
              <w:t xml:space="preserve"> plus 4</w:t>
            </w:r>
            <w:r w:rsidR="008638CC">
              <w:rPr>
                <w:bCs/>
                <w:kern w:val="36"/>
              </w:rPr>
              <w:t xml:space="preserve"> </w:t>
            </w:r>
            <w:r w:rsidR="00514F17" w:rsidRPr="007F49D7">
              <w:rPr>
                <w:bCs/>
                <w:kern w:val="36"/>
              </w:rPr>
              <w:t xml:space="preserve"> (podręcznik i książka ćwiczeń)                                                                                                                                     Język niemiecki dla 4-letnich liceów i 5-letnich techników                                                           </w:t>
            </w:r>
            <w:r w:rsidR="00514F17">
              <w:rPr>
                <w:bCs/>
                <w:kern w:val="36"/>
              </w:rPr>
              <w:t xml:space="preserve">                      </w:t>
            </w:r>
            <w:r w:rsidR="00514F17" w:rsidRPr="007F49D7">
              <w:rPr>
                <w:bCs/>
                <w:kern w:val="36"/>
              </w:rPr>
              <w:t xml:space="preserve">Wydawnictwo: </w:t>
            </w:r>
            <w:proofErr w:type="spellStart"/>
            <w:r w:rsidR="00514F17" w:rsidRPr="007F49D7">
              <w:rPr>
                <w:bCs/>
                <w:kern w:val="36"/>
              </w:rPr>
              <w:t>Klett</w:t>
            </w:r>
            <w:proofErr w:type="spellEnd"/>
            <w:r w:rsidR="00514F17" w:rsidRPr="007F49D7">
              <w:rPr>
                <w:bCs/>
                <w:kern w:val="36"/>
              </w:rPr>
              <w:t xml:space="preserve"> Polska</w:t>
            </w:r>
          </w:p>
        </w:tc>
      </w:tr>
    </w:tbl>
    <w:p w:rsidR="00514F17" w:rsidRPr="007F49D7" w:rsidRDefault="00514F17" w:rsidP="00514F17">
      <w:pPr>
        <w:rPr>
          <w:b/>
        </w:rPr>
      </w:pPr>
    </w:p>
    <w:p w:rsidR="00514F17" w:rsidRPr="007F49D7" w:rsidRDefault="00514F17" w:rsidP="00514F17">
      <w:pPr>
        <w:rPr>
          <w:b/>
        </w:rPr>
      </w:pPr>
    </w:p>
    <w:p w:rsidR="00514F17" w:rsidRPr="007F49D7" w:rsidRDefault="00514F17" w:rsidP="00514F17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*</w:t>
      </w:r>
      <w:r w:rsidRPr="007F49D7">
        <w:rPr>
          <w:b/>
          <w:sz w:val="22"/>
          <w:szCs w:val="22"/>
        </w:rPr>
        <w:t xml:space="preserve"> W  przypadku uczniów posiadających opinię z Poradni Psychologiczno-Pedagogicznej uwzględnione są zalecenia w niej zawarte.</w:t>
      </w:r>
      <w:r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7F49D7">
        <w:rPr>
          <w:sz w:val="22"/>
          <w:szCs w:val="22"/>
        </w:rPr>
        <w:t>** Warunki i tryb uzyskiwania wyższej niż przewidywana rocznej oceny klasyfikacyjnej określa Statut Szkoły.</w:t>
      </w:r>
    </w:p>
    <w:p w:rsidR="00514F17" w:rsidRDefault="00514F17" w:rsidP="00514F17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49D7">
        <w:rPr>
          <w:b/>
          <w:sz w:val="22"/>
          <w:szCs w:val="22"/>
        </w:rPr>
        <w:t xml:space="preserve">Sposoby sprawdzania osiągnięć edukacyjnych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Pr="007F49D7">
        <w:rPr>
          <w:sz w:val="22"/>
          <w:szCs w:val="22"/>
        </w:rPr>
        <w:t xml:space="preserve">  pracę na lekcji, pracę projektową  itp.</w:t>
      </w:r>
    </w:p>
    <w:p w:rsidR="00514F17" w:rsidRDefault="00514F17" w:rsidP="00514F17">
      <w:pPr>
        <w:tabs>
          <w:tab w:val="left" w:pos="426"/>
        </w:tabs>
        <w:ind w:left="284"/>
        <w:rPr>
          <w:sz w:val="22"/>
          <w:szCs w:val="22"/>
        </w:rPr>
      </w:pPr>
    </w:p>
    <w:p w:rsidR="00514F17" w:rsidRDefault="00514F17" w:rsidP="00514F17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NIEMIECKIEGO WARIANT III.2 w kl. I</w:t>
      </w:r>
      <w:r w:rsidR="00B95771">
        <w:rPr>
          <w:b/>
          <w:sz w:val="22"/>
          <w:szCs w:val="22"/>
        </w:rPr>
        <w:t>V</w:t>
      </w:r>
    </w:p>
    <w:p w:rsidR="00514F17" w:rsidRDefault="00514F17" w:rsidP="00514F17">
      <w:pPr>
        <w:tabs>
          <w:tab w:val="left" w:pos="426"/>
        </w:tabs>
        <w:ind w:left="284"/>
        <w:rPr>
          <w:sz w:val="22"/>
          <w:szCs w:val="22"/>
        </w:rPr>
      </w:pPr>
    </w:p>
    <w:p w:rsidR="00514F17" w:rsidRPr="00320230" w:rsidRDefault="00514F17" w:rsidP="00514F17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514F17" w:rsidRPr="00320230" w:rsidRDefault="00514F17" w:rsidP="00514F17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514F17" w:rsidRPr="00320230" w:rsidRDefault="00514F17" w:rsidP="00514F17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514F17" w:rsidRPr="00320230" w:rsidRDefault="00514F17" w:rsidP="00514F17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proofErr w:type="spellStart"/>
      <w:r>
        <w:rPr>
          <w:sz w:val="22"/>
          <w:szCs w:val="22"/>
        </w:rPr>
        <w:t>internacjonalizmów</w:t>
      </w:r>
      <w:proofErr w:type="spellEnd"/>
      <w:r>
        <w:rPr>
          <w:sz w:val="22"/>
          <w:szCs w:val="22"/>
        </w:rPr>
        <w:t xml:space="preserve">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514F17" w:rsidRDefault="00514F17" w:rsidP="00514F17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400F60" w:rsidRDefault="00514F17" w:rsidP="00514F17">
      <w:pPr>
        <w:ind w:left="284"/>
        <w:rPr>
          <w:sz w:val="22"/>
          <w:szCs w:val="22"/>
        </w:rPr>
      </w:pPr>
      <w:r>
        <w:rPr>
          <w:sz w:val="22"/>
          <w:szCs w:val="22"/>
        </w:rPr>
        <w:t>6. Wymagania edukacyjne na ocenę śródroczną i roczną obejmują: znajomość środków językowych, rozumienie wypowiedzi, tworzenie wypowiedzi, reagowanie i          przetwarzanie wypowiedzi.</w:t>
      </w:r>
    </w:p>
    <w:tbl>
      <w:tblPr>
        <w:tblStyle w:val="Tabela-Siatka"/>
        <w:tblW w:w="0" w:type="auto"/>
        <w:tblLook w:val="04A0"/>
      </w:tblPr>
      <w:tblGrid>
        <w:gridCol w:w="2591"/>
        <w:gridCol w:w="2591"/>
        <w:gridCol w:w="2591"/>
        <w:gridCol w:w="2581"/>
        <w:gridCol w:w="11"/>
        <w:gridCol w:w="2592"/>
        <w:gridCol w:w="39"/>
        <w:gridCol w:w="2553"/>
      </w:tblGrid>
      <w:tr w:rsidR="00514F17" w:rsidTr="00911935">
        <w:tc>
          <w:tcPr>
            <w:tcW w:w="2591" w:type="dxa"/>
          </w:tcPr>
          <w:p w:rsidR="00514F17" w:rsidRPr="00320230" w:rsidRDefault="00514F17" w:rsidP="00911935">
            <w:pPr>
              <w:rPr>
                <w:b/>
              </w:rPr>
            </w:pPr>
            <w:r w:rsidRPr="00320230">
              <w:rPr>
                <w:b/>
              </w:rPr>
              <w:lastRenderedPageBreak/>
              <w:t xml:space="preserve">WYMAGANIA EDUKACYJNE Z JĘZYKA NIEMIECKIEGO </w:t>
            </w:r>
          </w:p>
          <w:p w:rsidR="00514F17" w:rsidRDefault="00514F17" w:rsidP="00911935">
            <w:r w:rsidRPr="00320230">
              <w:rPr>
                <w:b/>
              </w:rPr>
              <w:t>WARIANT III.2</w:t>
            </w:r>
          </w:p>
        </w:tc>
        <w:tc>
          <w:tcPr>
            <w:tcW w:w="2591" w:type="dxa"/>
          </w:tcPr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DOPUSZCZAJĄCY</w:t>
            </w:r>
          </w:p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</w:p>
          <w:p w:rsidR="00514F17" w:rsidRDefault="00514F17" w:rsidP="00911935"/>
        </w:tc>
        <w:tc>
          <w:tcPr>
            <w:tcW w:w="2591" w:type="dxa"/>
          </w:tcPr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DOSTATECZNY</w:t>
            </w:r>
          </w:p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dopuszczającą,</w:t>
            </w:r>
          </w:p>
          <w:p w:rsidR="00514F17" w:rsidRDefault="00514F17" w:rsidP="00911935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  <w:gridSpan w:val="2"/>
          </w:tcPr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DOBRY</w:t>
            </w:r>
          </w:p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dostateczną,</w:t>
            </w:r>
          </w:p>
          <w:p w:rsidR="00514F17" w:rsidRDefault="00514F17" w:rsidP="00911935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</w:tcPr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BARDZO DOBRY</w:t>
            </w:r>
          </w:p>
          <w:p w:rsidR="00514F17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Uczeń spełnia wymagania na ocenę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320230">
              <w:rPr>
                <w:b/>
                <w:bCs/>
              </w:rPr>
              <w:t>dobrą,</w:t>
            </w:r>
          </w:p>
          <w:p w:rsidR="00514F17" w:rsidRDefault="00514F17" w:rsidP="00911935">
            <w:pPr>
              <w:jc w:val="center"/>
            </w:pPr>
            <w:r w:rsidRPr="00320230">
              <w:rPr>
                <w:b/>
                <w:bCs/>
              </w:rPr>
              <w:t>a ponadto</w:t>
            </w:r>
          </w:p>
        </w:tc>
        <w:tc>
          <w:tcPr>
            <w:tcW w:w="2592" w:type="dxa"/>
            <w:gridSpan w:val="2"/>
          </w:tcPr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CELUJĄCY</w:t>
            </w:r>
          </w:p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bardzo dobrą,</w:t>
            </w:r>
          </w:p>
          <w:p w:rsidR="00514F17" w:rsidRDefault="00514F17" w:rsidP="00911935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</w:tr>
      <w:tr w:rsidR="00514F17" w:rsidRPr="00EA40CD" w:rsidTr="00911935">
        <w:trPr>
          <w:trHeight w:val="2287"/>
        </w:trPr>
        <w:tc>
          <w:tcPr>
            <w:tcW w:w="2591" w:type="dxa"/>
          </w:tcPr>
          <w:p w:rsidR="00514F17" w:rsidRPr="00EA40CD" w:rsidRDefault="00514F17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I</w:t>
            </w:r>
          </w:p>
          <w:p w:rsidR="00514F17" w:rsidRPr="00EA40CD" w:rsidRDefault="00514F17" w:rsidP="00911935">
            <w:pPr>
              <w:rPr>
                <w:b/>
              </w:rPr>
            </w:pPr>
            <w:r w:rsidRPr="00EA40CD">
              <w:rPr>
                <w:b/>
              </w:rPr>
              <w:t xml:space="preserve">ZNAJOMOŚĆ ŚRODKÓW JĘZYKOWYCH </w:t>
            </w:r>
          </w:p>
          <w:p w:rsidR="00514F17" w:rsidRPr="00EA40CD" w:rsidRDefault="00514F17" w:rsidP="00911935">
            <w:pPr>
              <w:rPr>
                <w:b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rPr>
                <w:rFonts w:eastAsia="Calibri"/>
                <w:lang w:eastAsia="en-US"/>
              </w:rPr>
              <w:t>leksykalnych,</w:t>
            </w:r>
          </w:p>
          <w:p w:rsidR="00514F17" w:rsidRPr="00EA40CD" w:rsidRDefault="00514F17" w:rsidP="00911935">
            <w:r w:rsidRPr="00EA40CD">
              <w:rPr>
                <w:rFonts w:eastAsia="Calibri"/>
                <w:lang w:eastAsia="en-US"/>
              </w:rPr>
              <w:t>gramatycznych, ortograficznych oraz fonetycznych</w:t>
            </w:r>
          </w:p>
          <w:p w:rsidR="00514F17" w:rsidRPr="00EA40CD" w:rsidRDefault="00514F17" w:rsidP="00911935"/>
        </w:tc>
        <w:tc>
          <w:tcPr>
            <w:tcW w:w="2591" w:type="dxa"/>
          </w:tcPr>
          <w:p w:rsidR="00514F17" w:rsidRPr="00EA40CD" w:rsidRDefault="00514F17" w:rsidP="00911935">
            <w:r w:rsidRPr="00EA40CD">
              <w:t>Uczeń zna i poprawnie st</w:t>
            </w:r>
            <w:r>
              <w:t xml:space="preserve">osuje niezbędne słownictwo w sytuacjach dnia codziennego oraz posługuje się zasobem środków językowych (leksykalnych, gramatycznych, ortograficznych i  fonetycznych) umożliwiających w stopniu koniecznym </w:t>
            </w:r>
            <w:r w:rsidRPr="00EA40CD">
              <w:t xml:space="preserve">realizację </w:t>
            </w:r>
            <w:r>
              <w:t xml:space="preserve">prostych </w:t>
            </w:r>
            <w:r w:rsidRPr="00EA40CD">
              <w:t xml:space="preserve">zadań  językowych </w:t>
            </w:r>
          </w:p>
          <w:p w:rsidR="00514F17" w:rsidRPr="00EA40CD" w:rsidRDefault="00514F17" w:rsidP="00911935">
            <w:r w:rsidRPr="00EA40CD">
              <w:t>w zakresie następujących tematów:</w:t>
            </w:r>
          </w:p>
        </w:tc>
        <w:tc>
          <w:tcPr>
            <w:tcW w:w="2591" w:type="dxa"/>
          </w:tcPr>
          <w:p w:rsidR="00514F17" w:rsidRPr="00EA40CD" w:rsidRDefault="00514F17" w:rsidP="00911935">
            <w:r w:rsidRPr="00EA40CD">
              <w:t xml:space="preserve">Uczeń zna i poprawnie stosuje </w:t>
            </w:r>
            <w:r>
              <w:t xml:space="preserve">podstawowe słownictwo w sytuacjach dnia codziennego oraz posługuje się zasobem środków językowych (leksykalnych, gramatycznych, ortograficznych i  fonetycznych) umożliwiającym realizację zadań </w:t>
            </w:r>
            <w:r w:rsidRPr="00EA40CD">
              <w:t xml:space="preserve"> </w:t>
            </w:r>
          </w:p>
          <w:p w:rsidR="00514F17" w:rsidRPr="00EA40CD" w:rsidRDefault="00514F17" w:rsidP="00911935">
            <w:r w:rsidRPr="00EA40CD">
              <w:t>o podstawowym stopniu trudności w zakresie następujących tematów:</w:t>
            </w:r>
          </w:p>
        </w:tc>
        <w:tc>
          <w:tcPr>
            <w:tcW w:w="2592" w:type="dxa"/>
            <w:gridSpan w:val="2"/>
          </w:tcPr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Uczeń zna i skutecznie </w:t>
            </w:r>
            <w:r w:rsidRPr="00EA40CD">
              <w:t xml:space="preserve">stosuje </w:t>
            </w:r>
            <w:r>
              <w:t xml:space="preserve">podstawowe i średnio rozwinięte słownictwo w sytuacjach dnia codziennego oraz </w:t>
            </w:r>
            <w:r w:rsidRPr="00EA40CD">
              <w:t xml:space="preserve">w miarę rozwinięte </w:t>
            </w:r>
            <w:r w:rsidRPr="00EA40CD">
              <w:rPr>
                <w:rFonts w:eastAsia="TimesNewRoman"/>
                <w:lang w:eastAsia="en-US"/>
              </w:rPr>
              <w:t>stru</w:t>
            </w:r>
            <w:r>
              <w:rPr>
                <w:rFonts w:eastAsia="TimesNewRoman"/>
                <w:lang w:eastAsia="en-US"/>
              </w:rPr>
              <w:t xml:space="preserve">ktury </w:t>
            </w:r>
            <w:r w:rsidRPr="00EA40CD">
              <w:rPr>
                <w:rFonts w:eastAsia="TimesNewRoman"/>
                <w:lang w:eastAsia="en-US"/>
              </w:rPr>
              <w:t>gramatyczne</w:t>
            </w:r>
            <w:r w:rsidRPr="00EA40CD">
              <w:t xml:space="preserve"> umożliwiające realizację zadań językowych o średnim stopniu trudności </w:t>
            </w:r>
            <w:r w:rsidRPr="00EA40CD">
              <w:rPr>
                <w:rFonts w:eastAsia="Calibri"/>
                <w:lang w:eastAsia="en-US"/>
              </w:rPr>
              <w:t xml:space="preserve"> 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   tematów:</w:t>
            </w:r>
          </w:p>
        </w:tc>
        <w:tc>
          <w:tcPr>
            <w:tcW w:w="2592" w:type="dxa"/>
          </w:tcPr>
          <w:p w:rsidR="00514F17" w:rsidRPr="00EA40CD" w:rsidRDefault="00514F17" w:rsidP="00911935">
            <w:r w:rsidRPr="00EA40CD">
              <w:t xml:space="preserve">Uczeń </w:t>
            </w:r>
            <w:r>
              <w:t xml:space="preserve">posiada szeroki zasób słownictwa używanego w sytuacjach dnia codziennego oraz sprawnie posługuje się rozwiniętym zasobem środków językowych (leksykalnych, gramatycznych, ortograficznych i  fonetycznych)  w zadaniach o wyższym stopniu trudności </w:t>
            </w:r>
            <w:r w:rsidRPr="00EA40CD">
              <w:rPr>
                <w:rFonts w:eastAsia="Calibri"/>
                <w:lang w:eastAsia="en-US"/>
              </w:rPr>
              <w:t>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  <w:tc>
          <w:tcPr>
            <w:tcW w:w="2592" w:type="dxa"/>
            <w:gridSpan w:val="2"/>
          </w:tcPr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t xml:space="preserve">Uczeń posiada i poprawnie posługuje się  bogatym zasobem </w:t>
            </w:r>
            <w:r w:rsidRPr="00EA40CD">
              <w:rPr>
                <w:rFonts w:eastAsia="TimesNewRoman"/>
                <w:lang w:eastAsia="en-US"/>
              </w:rPr>
              <w:t>środków językowych</w:t>
            </w:r>
            <w:r w:rsidRPr="00EA40CD">
              <w:t xml:space="preserve"> </w:t>
            </w:r>
            <w:r>
              <w:t xml:space="preserve">(leksykalnych, gramatycznych, ortograficznych i  fonetycznych) w sytuacjach dnia codziennego </w:t>
            </w:r>
            <w:r w:rsidR="00235075">
              <w:t xml:space="preserve">oraz w nietypowych sytuacjach </w:t>
            </w:r>
            <w:r>
              <w:t xml:space="preserve">i realizuje zadania </w:t>
            </w:r>
            <w:r w:rsidRPr="00EA40CD">
              <w:t>o</w:t>
            </w:r>
            <w:r>
              <w:t xml:space="preserve"> wysokim stopniu trudności </w:t>
            </w:r>
            <w:r w:rsidRPr="00EA40CD">
              <w:rPr>
                <w:rFonts w:eastAsia="Calibri"/>
                <w:lang w:eastAsia="en-US"/>
              </w:rPr>
              <w:t>w zakresie</w:t>
            </w:r>
          </w:p>
          <w:p w:rsidR="00514F17" w:rsidRPr="00EA40CD" w:rsidRDefault="00514F17" w:rsidP="00911935">
            <w:r w:rsidRPr="00EA40CD">
              <w:rPr>
                <w:rFonts w:eastAsia="Calibri"/>
                <w:lang w:eastAsia="en-US"/>
              </w:rPr>
              <w:t>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</w:tr>
      <w:tr w:rsidR="00514F17" w:rsidRPr="00EA40CD" w:rsidTr="00911935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591" w:type="dxa"/>
          <w:trHeight w:val="570"/>
        </w:trPr>
        <w:tc>
          <w:tcPr>
            <w:tcW w:w="12958" w:type="dxa"/>
            <w:gridSpan w:val="7"/>
          </w:tcPr>
          <w:p w:rsidR="00514F17" w:rsidRPr="000E0544" w:rsidRDefault="00514F17" w:rsidP="008A7D37">
            <w:pPr>
              <w:rPr>
                <w:b/>
              </w:rPr>
            </w:pPr>
            <w:r w:rsidRPr="00A13BF3">
              <w:rPr>
                <w:b/>
              </w:rPr>
              <w:t>miłość, małżeństwo, stan cywilny, relacje w rodzinie; wspomnienia i historie rodzinne; urządzenia techniczne, ich funkcje, awarie; zainteresowania, marzenia, intencje; praca-wymarzony zawód, praktyka zawodowa, oferty pracy, życiorys, list motywacyjny</w:t>
            </w:r>
            <w:r w:rsidR="007C64AD">
              <w:rPr>
                <w:b/>
              </w:rPr>
              <w:t>; nauka i technika: obsługa komputera; moje cyfrowe zwyczaje; symbole związane z siecią internetową i komunikacyjną; korzystanie z nowoczesnych technologii; zagrożenia i bezpieczeństwo w s</w:t>
            </w:r>
            <w:r w:rsidR="002F6653">
              <w:rPr>
                <w:b/>
              </w:rPr>
              <w:t xml:space="preserve">ieci; niewłaściwe zachowania w </w:t>
            </w:r>
            <w:proofErr w:type="spellStart"/>
            <w:r w:rsidR="002F6653">
              <w:rPr>
                <w:b/>
              </w:rPr>
              <w:t>i</w:t>
            </w:r>
            <w:r w:rsidR="007C64AD">
              <w:rPr>
                <w:b/>
              </w:rPr>
              <w:t>nternecie</w:t>
            </w:r>
            <w:proofErr w:type="spellEnd"/>
            <w:r w:rsidR="007C64AD">
              <w:rPr>
                <w:b/>
              </w:rPr>
              <w:t xml:space="preserve"> i ich skutki; </w:t>
            </w:r>
            <w:proofErr w:type="spellStart"/>
            <w:r w:rsidR="007C64AD">
              <w:rPr>
                <w:b/>
              </w:rPr>
              <w:t>cybermobbing</w:t>
            </w:r>
            <w:proofErr w:type="spellEnd"/>
            <w:r w:rsidR="007C64AD">
              <w:rPr>
                <w:b/>
              </w:rPr>
              <w:t xml:space="preserve">; media tradycyjne – gatunki typowe dla poszczególnych mediów; media </w:t>
            </w:r>
            <w:proofErr w:type="spellStart"/>
            <w:r w:rsidR="007C64AD">
              <w:rPr>
                <w:b/>
              </w:rPr>
              <w:t>społecznościowe</w:t>
            </w:r>
            <w:proofErr w:type="spellEnd"/>
            <w:r w:rsidR="007C64AD">
              <w:rPr>
                <w:b/>
              </w:rPr>
              <w:t xml:space="preserve">; korzystanie z mediów oraz zagrożenia wynikające z nadmiernego oglądania telewizji; Liechtenstein </w:t>
            </w:r>
            <w:proofErr w:type="spellStart"/>
            <w:r w:rsidR="007C64AD">
              <w:rPr>
                <w:b/>
              </w:rPr>
              <w:t>online</w:t>
            </w:r>
            <w:proofErr w:type="spellEnd"/>
          </w:p>
        </w:tc>
      </w:tr>
      <w:tr w:rsidR="00514F17" w:rsidRPr="00EA40CD" w:rsidTr="00911935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591" w:type="dxa"/>
          <w:trHeight w:val="1335"/>
        </w:trPr>
        <w:tc>
          <w:tcPr>
            <w:tcW w:w="12958" w:type="dxa"/>
            <w:gridSpan w:val="7"/>
          </w:tcPr>
          <w:p w:rsidR="00514F17" w:rsidRDefault="00514F17" w:rsidP="009119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OCENA ŚRÓDROCZNA</w:t>
            </w:r>
            <w:r w:rsidRPr="00EA40CD">
              <w:rPr>
                <w:b/>
                <w:u w:val="single"/>
              </w:rPr>
              <w:t xml:space="preserve">                </w:t>
            </w:r>
          </w:p>
          <w:p w:rsidR="005B7199" w:rsidRPr="000A7C61" w:rsidRDefault="008638CC" w:rsidP="005B7199">
            <w:pPr>
              <w:jc w:val="both"/>
            </w:pPr>
            <w:proofErr w:type="spellStart"/>
            <w:r>
              <w:rPr>
                <w:b/>
              </w:rPr>
              <w:t>Komplett</w:t>
            </w:r>
            <w:proofErr w:type="spellEnd"/>
            <w:r>
              <w:rPr>
                <w:b/>
              </w:rPr>
              <w:t xml:space="preserve"> </w:t>
            </w:r>
            <w:r w:rsidR="008A7D37">
              <w:rPr>
                <w:b/>
              </w:rPr>
              <w:t xml:space="preserve">plus </w:t>
            </w:r>
            <w:r>
              <w:rPr>
                <w:b/>
              </w:rPr>
              <w:t xml:space="preserve">3, </w:t>
            </w:r>
            <w:r w:rsidR="00514F17" w:rsidRPr="00A13BF3">
              <w:rPr>
                <w:b/>
              </w:rPr>
              <w:t xml:space="preserve">Rozdział </w:t>
            </w:r>
            <w:r w:rsidR="005B7199">
              <w:rPr>
                <w:b/>
              </w:rPr>
              <w:t xml:space="preserve">3 </w:t>
            </w:r>
            <w:r w:rsidR="005B7199" w:rsidRPr="000A7C61">
              <w:t>Uczeń umie: przedstawiać wydarzenia z przeszłości; opisywać przeżycia swoje i i</w:t>
            </w:r>
            <w:r w:rsidR="008A7D37">
              <w:t>nnych osób; określać kolejność wy</w:t>
            </w:r>
            <w:r w:rsidR="005B7199" w:rsidRPr="000A7C61">
              <w:t>darzeń w teraźniejszości i przeszłości; opisywać relacje w rodzinie; przekazywać rodzinne historie; opowiadać o konfliktach z rodzicami i zasadach obowiązujących w rodzinie; nazywać popularne urządzenia i sprzęty domowe oraz opisywać ich funkcje; informować o awarii i obsłudze urządzenia; zrozumieć oraz nap</w:t>
            </w:r>
            <w:r w:rsidR="005B7199">
              <w:t>isać prostą instrukcję obsługi</w:t>
            </w:r>
          </w:p>
          <w:p w:rsidR="005B7199" w:rsidRPr="000A7C61" w:rsidRDefault="005B7199" w:rsidP="008A7D37">
            <w:pPr>
              <w:rPr>
                <w:b/>
              </w:rPr>
            </w:pPr>
            <w:r w:rsidRPr="000A7C61">
              <w:rPr>
                <w:b/>
              </w:rPr>
              <w:t xml:space="preserve">Rozdział 4 </w:t>
            </w:r>
            <w:r w:rsidRPr="000A7C61">
              <w:t>Uczeń umie: opowiadać o swoich zainteresowaniach; przedstawiać plany dotyczące przyszłości zawodowej; wyrażać cel i opisywać sposoby jego osiągnięcia; n</w:t>
            </w:r>
            <w:r w:rsidR="008A7D37">
              <w:t>azywać zawody i czynności przy pracy</w:t>
            </w:r>
            <w:r w:rsidRPr="000A7C61">
              <w:t>; opisywać pracę dorywczą; określać wady i zalety ofert pracy; informować o wyborze pracy i uzasadniać go; wyrażać przypuszczenia i rady; pisać list motywacyjny i życiorys; brać udział w rozmowie kwalifikacyjnej</w:t>
            </w:r>
          </w:p>
          <w:p w:rsidR="005B7199" w:rsidRPr="000A7C61" w:rsidRDefault="005B7199" w:rsidP="005B7199">
            <w:pPr>
              <w:jc w:val="both"/>
            </w:pPr>
            <w:r w:rsidRPr="00EA40CD">
              <w:rPr>
                <w:b/>
              </w:rPr>
              <w:t xml:space="preserve">Uczeń zna i stosuje następujące </w:t>
            </w:r>
            <w:r w:rsidRPr="000A7C61">
              <w:rPr>
                <w:b/>
              </w:rPr>
              <w:t>zagadnienia gramatyczne:</w:t>
            </w:r>
            <w:r>
              <w:rPr>
                <w:b/>
                <w:u w:val="single"/>
              </w:rPr>
              <w:t xml:space="preserve"> </w:t>
            </w:r>
            <w:r w:rsidRPr="007C012D">
              <w:t xml:space="preserve">czas przeszły </w:t>
            </w:r>
            <w:proofErr w:type="spellStart"/>
            <w:r w:rsidRPr="000A7C61">
              <w:rPr>
                <w:i/>
              </w:rPr>
              <w:t>Prӓteritum</w:t>
            </w:r>
            <w:proofErr w:type="spellEnd"/>
            <w:r w:rsidRPr="000A7C61">
              <w:rPr>
                <w:i/>
              </w:rPr>
              <w:t>/</w:t>
            </w:r>
            <w:proofErr w:type="spellStart"/>
            <w:r w:rsidRPr="000A7C61">
              <w:rPr>
                <w:i/>
              </w:rPr>
              <w:t>Imperfekt</w:t>
            </w:r>
            <w:proofErr w:type="spellEnd"/>
            <w:r w:rsidRPr="007C012D">
              <w:t xml:space="preserve"> (czasowniki regularne i nieregularne); zdania podrzędne czasowe z </w:t>
            </w:r>
            <w:proofErr w:type="spellStart"/>
            <w:r w:rsidRPr="000A7C61">
              <w:rPr>
                <w:i/>
              </w:rPr>
              <w:t>als</w:t>
            </w:r>
            <w:proofErr w:type="spellEnd"/>
            <w:r w:rsidRPr="000A7C61">
              <w:rPr>
                <w:i/>
              </w:rPr>
              <w:t xml:space="preserve">, </w:t>
            </w:r>
            <w:proofErr w:type="spellStart"/>
            <w:r w:rsidRPr="000A7C61">
              <w:rPr>
                <w:i/>
              </w:rPr>
              <w:t>wenn</w:t>
            </w:r>
            <w:proofErr w:type="spellEnd"/>
            <w:r w:rsidRPr="000A7C61">
              <w:rPr>
                <w:i/>
              </w:rPr>
              <w:t xml:space="preserve">, </w:t>
            </w:r>
            <w:proofErr w:type="spellStart"/>
            <w:r w:rsidRPr="000A7C61">
              <w:rPr>
                <w:i/>
              </w:rPr>
              <w:t>während</w:t>
            </w:r>
            <w:proofErr w:type="spellEnd"/>
            <w:r w:rsidRPr="000A7C61">
              <w:rPr>
                <w:i/>
              </w:rPr>
              <w:t xml:space="preserve">, </w:t>
            </w:r>
            <w:proofErr w:type="spellStart"/>
            <w:r w:rsidRPr="000A7C61">
              <w:rPr>
                <w:i/>
              </w:rPr>
              <w:t>bevor</w:t>
            </w:r>
            <w:proofErr w:type="spellEnd"/>
            <w:r w:rsidRPr="007C012D">
              <w:t xml:space="preserve">; czas zaprzeszły </w:t>
            </w:r>
            <w:proofErr w:type="spellStart"/>
            <w:r w:rsidRPr="000A7C61">
              <w:rPr>
                <w:i/>
              </w:rPr>
              <w:t>Plusquamperfekt</w:t>
            </w:r>
            <w:proofErr w:type="spellEnd"/>
            <w:r w:rsidR="004C0102">
              <w:t>; zdanie</w:t>
            </w:r>
            <w:r w:rsidRPr="007C012D">
              <w:t xml:space="preserve"> podrzędne czasowe z</w:t>
            </w:r>
            <w:r w:rsidRPr="000A7C61">
              <w:rPr>
                <w:i/>
              </w:rPr>
              <w:t xml:space="preserve"> </w:t>
            </w:r>
            <w:proofErr w:type="spellStart"/>
            <w:r w:rsidRPr="000A7C61">
              <w:rPr>
                <w:i/>
              </w:rPr>
              <w:t>nachdem</w:t>
            </w:r>
            <w:proofErr w:type="spellEnd"/>
            <w:r w:rsidRPr="007C012D">
              <w:t xml:space="preserve">; przyimki wymagające dopełniacza: </w:t>
            </w:r>
            <w:proofErr w:type="spellStart"/>
            <w:r w:rsidRPr="000A7C61">
              <w:rPr>
                <w:i/>
              </w:rPr>
              <w:t>während</w:t>
            </w:r>
            <w:proofErr w:type="spellEnd"/>
            <w:r w:rsidRPr="000A7C61">
              <w:rPr>
                <w:i/>
              </w:rPr>
              <w:t xml:space="preserve">, </w:t>
            </w:r>
            <w:proofErr w:type="spellStart"/>
            <w:r w:rsidRPr="000A7C61">
              <w:rPr>
                <w:i/>
              </w:rPr>
              <w:t>wegen</w:t>
            </w:r>
            <w:proofErr w:type="spellEnd"/>
            <w:r w:rsidRPr="000A7C61">
              <w:rPr>
                <w:i/>
              </w:rPr>
              <w:t xml:space="preserve">, </w:t>
            </w:r>
            <w:proofErr w:type="spellStart"/>
            <w:r w:rsidRPr="000A7C61">
              <w:rPr>
                <w:i/>
              </w:rPr>
              <w:t>trotz</w:t>
            </w:r>
            <w:proofErr w:type="spellEnd"/>
            <w:r w:rsidRPr="007C012D">
              <w:t xml:space="preserve">; przysłówek </w:t>
            </w:r>
            <w:proofErr w:type="spellStart"/>
            <w:r w:rsidRPr="000A7C61">
              <w:rPr>
                <w:i/>
              </w:rPr>
              <w:t>trotzdem</w:t>
            </w:r>
            <w:proofErr w:type="spellEnd"/>
            <w:r w:rsidRPr="000A7C61">
              <w:rPr>
                <w:i/>
              </w:rPr>
              <w:t xml:space="preserve"> </w:t>
            </w:r>
            <w:r w:rsidRPr="007C012D">
              <w:t xml:space="preserve">i zdanie podrzędne przyzwalające z </w:t>
            </w:r>
            <w:proofErr w:type="spellStart"/>
            <w:r w:rsidRPr="000A7C61">
              <w:rPr>
                <w:i/>
              </w:rPr>
              <w:t>obwohl</w:t>
            </w:r>
            <w:proofErr w:type="spellEnd"/>
            <w:r w:rsidRPr="007C012D">
              <w:t xml:space="preserve">; czasownik </w:t>
            </w:r>
            <w:proofErr w:type="spellStart"/>
            <w:r w:rsidRPr="000A7C61">
              <w:rPr>
                <w:i/>
              </w:rPr>
              <w:t>lassen</w:t>
            </w:r>
            <w:proofErr w:type="spellEnd"/>
            <w:r>
              <w:t xml:space="preserve">; </w:t>
            </w:r>
            <w:r w:rsidRPr="007C012D">
              <w:t xml:space="preserve">przysłówki zaimkowe, </w:t>
            </w:r>
            <w:r w:rsidR="004C0102">
              <w:t>zdanie</w:t>
            </w:r>
            <w:r w:rsidRPr="007C012D">
              <w:t xml:space="preserve"> podrzędne celowe z </w:t>
            </w:r>
            <w:proofErr w:type="spellStart"/>
            <w:r w:rsidRPr="000A7C61">
              <w:rPr>
                <w:i/>
              </w:rPr>
              <w:t>damit</w:t>
            </w:r>
            <w:proofErr w:type="spellEnd"/>
            <w:r w:rsidRPr="007C012D">
              <w:t xml:space="preserve">, konstrukcja </w:t>
            </w:r>
            <w:proofErr w:type="spellStart"/>
            <w:r w:rsidRPr="000A7C61">
              <w:rPr>
                <w:i/>
              </w:rPr>
              <w:t>um</w:t>
            </w:r>
            <w:proofErr w:type="spellEnd"/>
            <w:r w:rsidRPr="000A7C61">
              <w:rPr>
                <w:i/>
              </w:rPr>
              <w:t xml:space="preserve"> ... </w:t>
            </w:r>
            <w:proofErr w:type="spellStart"/>
            <w:r w:rsidRPr="000A7C61">
              <w:rPr>
                <w:i/>
              </w:rPr>
              <w:t>zu</w:t>
            </w:r>
            <w:proofErr w:type="spellEnd"/>
            <w:r>
              <w:rPr>
                <w:i/>
              </w:rPr>
              <w:t>…</w:t>
            </w:r>
            <w:r w:rsidRPr="007C012D">
              <w:t>, tryb przypuszczający</w:t>
            </w:r>
            <w:r w:rsidRPr="000A7C61">
              <w:rPr>
                <w:i/>
              </w:rPr>
              <w:t xml:space="preserve"> </w:t>
            </w:r>
            <w:proofErr w:type="spellStart"/>
            <w:r w:rsidRPr="000A7C61">
              <w:rPr>
                <w:i/>
              </w:rPr>
              <w:t>Konjunktiv</w:t>
            </w:r>
            <w:proofErr w:type="spellEnd"/>
            <w:r w:rsidRPr="000A7C61">
              <w:rPr>
                <w:i/>
              </w:rPr>
              <w:t xml:space="preserve"> II</w:t>
            </w:r>
            <w:r w:rsidRPr="007C012D">
              <w:t xml:space="preserve"> czasowników posiłkowych i modalnych, forma </w:t>
            </w:r>
            <w:r>
              <w:lastRenderedPageBreak/>
              <w:t xml:space="preserve">opisowa </w:t>
            </w:r>
            <w:proofErr w:type="spellStart"/>
            <w:r w:rsidRPr="000A7C61">
              <w:rPr>
                <w:i/>
              </w:rPr>
              <w:t>würde</w:t>
            </w:r>
            <w:proofErr w:type="spellEnd"/>
            <w:r>
              <w:t xml:space="preserve"> z bezokolicznikiem, konstrukcja bezokolicznikowa</w:t>
            </w:r>
            <w:r w:rsidRPr="007C012D">
              <w:t xml:space="preserve"> ze </w:t>
            </w:r>
            <w:proofErr w:type="spellStart"/>
            <w:r w:rsidRPr="000A7C61">
              <w:rPr>
                <w:i/>
              </w:rPr>
              <w:t>statt</w:t>
            </w:r>
            <w:proofErr w:type="spellEnd"/>
            <w:r w:rsidRPr="000A7C61">
              <w:rPr>
                <w:i/>
              </w:rPr>
              <w:t xml:space="preserve"> ... </w:t>
            </w:r>
            <w:proofErr w:type="spellStart"/>
            <w:r w:rsidRPr="000A7C61">
              <w:rPr>
                <w:i/>
              </w:rPr>
              <w:t>zu</w:t>
            </w:r>
            <w:proofErr w:type="spellEnd"/>
            <w:r>
              <w:rPr>
                <w:i/>
              </w:rPr>
              <w:t>…</w:t>
            </w:r>
            <w:r w:rsidRPr="007C012D">
              <w:t xml:space="preserve">, </w:t>
            </w:r>
            <w:proofErr w:type="spellStart"/>
            <w:r w:rsidRPr="000A7C61">
              <w:rPr>
                <w:i/>
              </w:rPr>
              <w:t>ohne</w:t>
            </w:r>
            <w:proofErr w:type="spellEnd"/>
            <w:r w:rsidRPr="000A7C61">
              <w:rPr>
                <w:i/>
              </w:rPr>
              <w:t xml:space="preserve"> ... </w:t>
            </w:r>
            <w:proofErr w:type="spellStart"/>
            <w:r w:rsidRPr="000A7C61">
              <w:rPr>
                <w:i/>
              </w:rPr>
              <w:t>zu</w:t>
            </w:r>
            <w:proofErr w:type="spellEnd"/>
            <w:r>
              <w:t>…</w:t>
            </w:r>
            <w:r w:rsidRPr="007C012D">
              <w:t xml:space="preserve">, spójnik dwuczłonowy </w:t>
            </w:r>
            <w:proofErr w:type="spellStart"/>
            <w:r w:rsidRPr="007C012D">
              <w:t>z</w:t>
            </w:r>
            <w:r w:rsidRPr="000A7C61">
              <w:rPr>
                <w:i/>
              </w:rPr>
              <w:t>war</w:t>
            </w:r>
            <w:proofErr w:type="spellEnd"/>
            <w:r w:rsidRPr="000A7C61">
              <w:rPr>
                <w:i/>
              </w:rPr>
              <w:t xml:space="preserve"> ..., </w:t>
            </w:r>
            <w:proofErr w:type="spellStart"/>
            <w:r w:rsidRPr="000A7C61">
              <w:rPr>
                <w:i/>
              </w:rPr>
              <w:t>aber</w:t>
            </w:r>
            <w:proofErr w:type="spellEnd"/>
            <w:r>
              <w:rPr>
                <w:i/>
              </w:rPr>
              <w:t>..</w:t>
            </w:r>
            <w:r w:rsidRPr="007C012D">
              <w:t>.</w:t>
            </w:r>
          </w:p>
          <w:p w:rsidR="00514F17" w:rsidRDefault="00514F17" w:rsidP="00911935">
            <w:pPr>
              <w:rPr>
                <w:b/>
              </w:rPr>
            </w:pPr>
            <w:r>
              <w:rPr>
                <w:b/>
                <w:u w:val="single"/>
              </w:rPr>
              <w:t>OCENA</w:t>
            </w:r>
            <w:r w:rsidR="00B95771">
              <w:rPr>
                <w:b/>
                <w:u w:val="single"/>
              </w:rPr>
              <w:t xml:space="preserve"> ROCZNA  </w:t>
            </w:r>
            <w:proofErr w:type="spellStart"/>
            <w:r w:rsidR="008A7D37">
              <w:rPr>
                <w:b/>
                <w:u w:val="single"/>
              </w:rPr>
              <w:t>Komplett</w:t>
            </w:r>
            <w:proofErr w:type="spellEnd"/>
            <w:r w:rsidR="008A7D37">
              <w:rPr>
                <w:b/>
                <w:u w:val="single"/>
              </w:rPr>
              <w:t xml:space="preserve"> plus 3, </w:t>
            </w:r>
            <w:r w:rsidR="00B95771">
              <w:rPr>
                <w:b/>
                <w:u w:val="single"/>
              </w:rPr>
              <w:t xml:space="preserve">Rozdział </w:t>
            </w:r>
            <w:r w:rsidR="005B7199">
              <w:rPr>
                <w:b/>
                <w:u w:val="single"/>
              </w:rPr>
              <w:t>3 i 4</w:t>
            </w:r>
            <w:r w:rsidR="008A7D37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o</w:t>
            </w:r>
            <w:r w:rsidR="00235075">
              <w:rPr>
                <w:b/>
                <w:u w:val="single"/>
              </w:rPr>
              <w:t>raz</w:t>
            </w:r>
            <w:r w:rsidRPr="00EA40CD">
              <w:rPr>
                <w:b/>
                <w:u w:val="single"/>
              </w:rPr>
              <w:t xml:space="preserve"> </w:t>
            </w:r>
          </w:p>
          <w:p w:rsidR="006F4955" w:rsidRPr="004B1251" w:rsidRDefault="005B7199" w:rsidP="006F4955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Komplett</w:t>
            </w:r>
            <w:proofErr w:type="spellEnd"/>
            <w:r>
              <w:rPr>
                <w:b/>
              </w:rPr>
              <w:t xml:space="preserve"> </w:t>
            </w:r>
            <w:r w:rsidR="008A7D37">
              <w:rPr>
                <w:b/>
              </w:rPr>
              <w:t xml:space="preserve">plus 4, </w:t>
            </w:r>
            <w:r w:rsidR="00514F17" w:rsidRPr="000A7C61">
              <w:rPr>
                <w:b/>
              </w:rPr>
              <w:t xml:space="preserve">Rozdział </w:t>
            </w:r>
            <w:r>
              <w:rPr>
                <w:b/>
              </w:rPr>
              <w:t>1</w:t>
            </w:r>
            <w:r w:rsidR="006F4955" w:rsidRPr="004B1251">
              <w:rPr>
                <w:b/>
              </w:rPr>
              <w:t xml:space="preserve"> </w:t>
            </w:r>
            <w:r w:rsidR="006F4955" w:rsidRPr="004B1251">
              <w:t xml:space="preserve">Uczeń umie: nazywać sprzęty elektroniczne i technologie informacyjno-komunikacyjne; rozróżniać rozsądne i nierozsądne </w:t>
            </w:r>
            <w:r w:rsidR="004C0102">
              <w:t xml:space="preserve">zachowania w </w:t>
            </w:r>
            <w:proofErr w:type="spellStart"/>
            <w:r w:rsidR="004C0102">
              <w:t>i</w:t>
            </w:r>
            <w:r w:rsidR="006F4955" w:rsidRPr="004B1251">
              <w:t>nternecie</w:t>
            </w:r>
            <w:proofErr w:type="spellEnd"/>
            <w:r w:rsidR="006F4955" w:rsidRPr="004B1251">
              <w:t>; opowiadać, z jakich mediów korzysta i w jaki sposób z nich korzysta; wyrażać swoją opinię na temat zalet i wad korzystania z mediów; instruować</w:t>
            </w:r>
            <w:r w:rsidR="004C0102">
              <w:t xml:space="preserve">, w jaki sposób połączyć się z </w:t>
            </w:r>
            <w:proofErr w:type="spellStart"/>
            <w:r w:rsidR="004C0102">
              <w:t>i</w:t>
            </w:r>
            <w:r w:rsidR="006F4955" w:rsidRPr="004B1251">
              <w:t>nternetem</w:t>
            </w:r>
            <w:proofErr w:type="spellEnd"/>
            <w:r w:rsidR="006F4955" w:rsidRPr="004B1251">
              <w:t>; powiedzieć, co zrobiłby, gdyby został spełniony określony warunek;</w:t>
            </w:r>
            <w:r w:rsidR="006F4955" w:rsidRPr="004B1251">
              <w:rPr>
                <w:color w:val="0070C0"/>
              </w:rPr>
              <w:t xml:space="preserve"> </w:t>
            </w:r>
            <w:r w:rsidR="006F4955" w:rsidRPr="004B1251">
              <w:t>przeprowadzić w klasie ankietę i sporządzić na jej podstawie statystykę dotyczącą korzystania z mediów; odnieść  się do wypowiedzi młodych ludzi na temat korzystania z mediów i wyrazić swoją opinię na ich temat; przygotować i zaprezentowa</w:t>
            </w:r>
            <w:r w:rsidR="004C0102">
              <w:t xml:space="preserve">ć w klasie informacje na temat </w:t>
            </w:r>
            <w:proofErr w:type="spellStart"/>
            <w:r w:rsidR="004C0102">
              <w:t>i</w:t>
            </w:r>
            <w:r w:rsidR="006F4955" w:rsidRPr="004B1251">
              <w:t>nternetu</w:t>
            </w:r>
            <w:proofErr w:type="spellEnd"/>
            <w:r w:rsidR="006F4955" w:rsidRPr="004B1251">
              <w:t xml:space="preserve"> w Polsce.</w:t>
            </w:r>
          </w:p>
          <w:p w:rsidR="005B7199" w:rsidRPr="006F4955" w:rsidRDefault="006F4955" w:rsidP="00911935">
            <w:pPr>
              <w:jc w:val="both"/>
            </w:pPr>
            <w:r w:rsidRPr="004B1251">
              <w:rPr>
                <w:b/>
              </w:rPr>
              <w:t xml:space="preserve">Uczeń zna i stosuje następujące zagadnienia gramatyczne: </w:t>
            </w:r>
            <w:r w:rsidRPr="004B1251">
              <w:t>strona bierna procesu</w:t>
            </w:r>
            <w:r w:rsidRPr="004B1251">
              <w:rPr>
                <w:i/>
              </w:rPr>
              <w:t xml:space="preserve"> </w:t>
            </w:r>
            <w:r w:rsidR="004C0102" w:rsidRPr="004C0102">
              <w:t>(</w:t>
            </w:r>
            <w:proofErr w:type="spellStart"/>
            <w:r w:rsidRPr="004B1251">
              <w:rPr>
                <w:i/>
              </w:rPr>
              <w:t>Vorgangspassiv</w:t>
            </w:r>
            <w:proofErr w:type="spellEnd"/>
            <w:r w:rsidRPr="004B1251">
              <w:rPr>
                <w:i/>
              </w:rPr>
              <w:t xml:space="preserve"> </w:t>
            </w:r>
            <w:proofErr w:type="spellStart"/>
            <w:r w:rsidRPr="004B1251">
              <w:rPr>
                <w:i/>
              </w:rPr>
              <w:t>Präsens</w:t>
            </w:r>
            <w:proofErr w:type="spellEnd"/>
            <w:r w:rsidRPr="004B1251">
              <w:rPr>
                <w:i/>
              </w:rPr>
              <w:t xml:space="preserve">, </w:t>
            </w:r>
            <w:proofErr w:type="spellStart"/>
            <w:r w:rsidRPr="004B1251">
              <w:rPr>
                <w:i/>
              </w:rPr>
              <w:t>Präteritum</w:t>
            </w:r>
            <w:proofErr w:type="spellEnd"/>
            <w:r w:rsidRPr="004B1251">
              <w:rPr>
                <w:i/>
              </w:rPr>
              <w:t>, Perfekt</w:t>
            </w:r>
            <w:r w:rsidR="004C0102" w:rsidRPr="004C0102">
              <w:t>)</w:t>
            </w:r>
            <w:r w:rsidRPr="004B1251">
              <w:rPr>
                <w:i/>
              </w:rPr>
              <w:t xml:space="preserve">; </w:t>
            </w:r>
            <w:r w:rsidRPr="004B1251">
              <w:t xml:space="preserve">zdanie podrzędne okolicznikowe sposobu ze spójnikiem </w:t>
            </w:r>
            <w:r w:rsidRPr="004B1251">
              <w:rPr>
                <w:i/>
              </w:rPr>
              <w:t xml:space="preserve">indem; </w:t>
            </w:r>
            <w:r w:rsidRPr="004B1251">
              <w:t xml:space="preserve">zdanie podrzędne okolicznikowe przyczyny ze spójnikiem </w:t>
            </w:r>
            <w:r w:rsidRPr="004B1251">
              <w:rPr>
                <w:i/>
              </w:rPr>
              <w:t>da</w:t>
            </w:r>
            <w:r w:rsidRPr="004B1251">
              <w:t>; zdania warunkowe nierzeczywiste</w:t>
            </w:r>
            <w:r>
              <w:t>.</w:t>
            </w:r>
          </w:p>
          <w:p w:rsidR="00514F17" w:rsidRPr="00EA40CD" w:rsidRDefault="00E50455" w:rsidP="00911935">
            <w:pPr>
              <w:rPr>
                <w:rFonts w:eastAsia="Andale Sans UI"/>
                <w:kern w:val="3"/>
                <w:lang w:eastAsia="de-DE" w:bidi="fa-IR"/>
              </w:rPr>
            </w:pPr>
            <w:r>
              <w:rPr>
                <w:b/>
              </w:rPr>
              <w:t>Uczeń posiada: 1. podstawową wiedzę o krajach, społeczeństwach i kulturach społeczności, które posługują się  językiem niemieckim oraz o kraju ojczystym, z uwzględnieniem kontekstu lokalnego, europejskiego i globalnego; 2. świadomość związku między kulturą własną i obcą oraz wrażliwość międzykulturową</w:t>
            </w:r>
          </w:p>
        </w:tc>
      </w:tr>
      <w:tr w:rsidR="00514F17" w:rsidRPr="00EA40CD" w:rsidTr="00911935">
        <w:trPr>
          <w:trHeight w:val="2529"/>
        </w:trPr>
        <w:tc>
          <w:tcPr>
            <w:tcW w:w="2591" w:type="dxa"/>
            <w:vMerge w:val="restart"/>
          </w:tcPr>
          <w:p w:rsidR="00514F17" w:rsidRPr="00EA40CD" w:rsidRDefault="00514F17" w:rsidP="00911935">
            <w:r w:rsidRPr="00EA40CD">
              <w:lastRenderedPageBreak/>
              <w:t xml:space="preserve">                     </w:t>
            </w:r>
          </w:p>
          <w:p w:rsidR="00514F17" w:rsidRPr="00EA40CD" w:rsidRDefault="00514F17" w:rsidP="00911935">
            <w:r w:rsidRPr="00EA40CD">
              <w:t xml:space="preserve">                    </w:t>
            </w:r>
            <w:r w:rsidRPr="00EA40CD">
              <w:rPr>
                <w:b/>
              </w:rPr>
              <w:t>II</w:t>
            </w:r>
          </w:p>
          <w:p w:rsidR="00514F17" w:rsidRPr="00EA40CD" w:rsidRDefault="00514F17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ROZUMIENIE WYPOWIEDZI</w:t>
            </w:r>
          </w:p>
          <w:p w:rsidR="00514F17" w:rsidRPr="00EA40CD" w:rsidRDefault="00514F17" w:rsidP="00911935"/>
          <w:p w:rsidR="00514F17" w:rsidRPr="00EA40CD" w:rsidRDefault="00514F17" w:rsidP="00911935">
            <w:pPr>
              <w:jc w:val="center"/>
            </w:pPr>
            <w:r w:rsidRPr="00EA40CD">
              <w:rPr>
                <w:b/>
              </w:rPr>
              <w:t xml:space="preserve">wypowiedzi ustne </w:t>
            </w:r>
            <w:r w:rsidRPr="00EA40CD">
              <w:t>np. rozmowy, wiadomo</w:t>
            </w:r>
            <w:r w:rsidR="00A446CA">
              <w:t>ści,                 ogłoszenia</w:t>
            </w:r>
          </w:p>
          <w:p w:rsidR="00514F17" w:rsidRPr="00EA40CD" w:rsidRDefault="00514F17" w:rsidP="00911935">
            <w:pPr>
              <w:jc w:val="center"/>
              <w:rPr>
                <w:b/>
              </w:rPr>
            </w:pPr>
          </w:p>
          <w:p w:rsidR="00514F17" w:rsidRPr="00EA40CD" w:rsidRDefault="00514F17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pisemne</w:t>
            </w:r>
          </w:p>
          <w:p w:rsidR="00CD7D8B" w:rsidRDefault="00514F17" w:rsidP="00911935">
            <w:pPr>
              <w:jc w:val="center"/>
            </w:pPr>
            <w:r w:rsidRPr="00EA40CD">
              <w:t xml:space="preserve">np. listy,                                </w:t>
            </w:r>
            <w:r w:rsidR="00E939ED">
              <w:t xml:space="preserve">             e-mail, </w:t>
            </w:r>
            <w:proofErr w:type="spellStart"/>
            <w:r w:rsidR="00E939ED">
              <w:t>SMS-y</w:t>
            </w:r>
            <w:proofErr w:type="spellEnd"/>
            <w:r w:rsidR="00CD7D8B">
              <w:t>, napisy,  karta dań</w:t>
            </w:r>
            <w:r w:rsidRPr="00EA40CD">
              <w:t xml:space="preserve">, </w:t>
            </w:r>
            <w:r w:rsidR="008851A0">
              <w:t xml:space="preserve">instrukcje, </w:t>
            </w:r>
            <w:r w:rsidR="00E939ED">
              <w:t xml:space="preserve">ogłoszenia, </w:t>
            </w:r>
            <w:r w:rsidRPr="00EA40CD">
              <w:t xml:space="preserve">                   historyjki obrazkowe z tekstem, teksty narracyjne, wyw</w:t>
            </w:r>
            <w:r w:rsidR="00CD7D8B">
              <w:t xml:space="preserve">iady, wpisy na forach i </w:t>
            </w:r>
            <w:proofErr w:type="spellStart"/>
            <w:r w:rsidR="00CD7D8B">
              <w:t>blogach</w:t>
            </w:r>
            <w:proofErr w:type="spellEnd"/>
            <w:r w:rsidR="00E939ED">
              <w:t>, dokumenty aplikacyjne</w:t>
            </w:r>
            <w:r w:rsidR="00CD7D8B">
              <w:t xml:space="preserve"> </w:t>
            </w:r>
          </w:p>
          <w:p w:rsidR="00514F17" w:rsidRPr="00EA40CD" w:rsidRDefault="00514F17" w:rsidP="00911935">
            <w:pPr>
              <w:jc w:val="center"/>
            </w:pPr>
            <w:r w:rsidRPr="00EA40CD">
              <w:t xml:space="preserve">                  </w:t>
            </w:r>
          </w:p>
          <w:p w:rsidR="00514F17" w:rsidRPr="00EA40CD" w:rsidRDefault="00514F17" w:rsidP="00911935"/>
        </w:tc>
        <w:tc>
          <w:tcPr>
            <w:tcW w:w="2591" w:type="dxa"/>
          </w:tcPr>
          <w:p w:rsidR="00514F17" w:rsidRPr="00EA40CD" w:rsidRDefault="00514F17" w:rsidP="00911935">
            <w:r w:rsidRPr="00EA40CD">
              <w:t>Uczeń globalnie rozumie  proste wypowiedzi ustne artykułowane wyraźnie, w standardowej odmianie języka oraz proste wypowiedzi pisemne. Rozumie pojedyncze zdania, znajduje w tekście pojedyncze informacje.</w:t>
            </w:r>
          </w:p>
        </w:tc>
        <w:tc>
          <w:tcPr>
            <w:tcW w:w="2591" w:type="dxa"/>
          </w:tcPr>
          <w:p w:rsidR="00514F17" w:rsidRPr="00EA40CD" w:rsidRDefault="00514F17" w:rsidP="00911935">
            <w:r w:rsidRPr="00EA40CD">
              <w:t>Uczeń globalnie i bardzi</w:t>
            </w:r>
            <w:r w:rsidR="00515EE3">
              <w:t xml:space="preserve">ej szczegółowo rozumie proste, </w:t>
            </w:r>
            <w:r w:rsidRPr="00EA40CD">
              <w:t>typowe wypowiedzi ustne artykułowane wyraźnie, w standardowej odmianie języka oraz proste wypowiedzi pisemne. Znajduje w tekście najważniejsze informacje.</w:t>
            </w:r>
          </w:p>
        </w:tc>
        <w:tc>
          <w:tcPr>
            <w:tcW w:w="2592" w:type="dxa"/>
            <w:gridSpan w:val="2"/>
          </w:tcPr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  <w:r w:rsidRPr="00EA40CD"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/>
        </w:tc>
        <w:tc>
          <w:tcPr>
            <w:tcW w:w="2592" w:type="dxa"/>
          </w:tcPr>
          <w:p w:rsidR="00514F17" w:rsidRPr="00EA40CD" w:rsidRDefault="00514F17" w:rsidP="00911935">
            <w:r w:rsidRPr="00EA40CD">
              <w:t xml:space="preserve">Uczeń globalnie i szczegółowo rozumie  typowe wypowiedzi ustne i pisemne  o wyższym stopniu trudności. Znajduje w tekście prawie wszystkie informacje. </w:t>
            </w:r>
          </w:p>
          <w:p w:rsidR="00514F17" w:rsidRPr="00EA40CD" w:rsidRDefault="00514F17" w:rsidP="00911935"/>
          <w:p w:rsidR="00514F17" w:rsidRPr="00EA40CD" w:rsidRDefault="00514F17" w:rsidP="00911935"/>
          <w:p w:rsidR="00514F17" w:rsidRPr="00EA40CD" w:rsidRDefault="00514F17" w:rsidP="00911935"/>
        </w:tc>
        <w:tc>
          <w:tcPr>
            <w:tcW w:w="2592" w:type="dxa"/>
            <w:gridSpan w:val="2"/>
          </w:tcPr>
          <w:p w:rsidR="00514F17" w:rsidRPr="00EA40CD" w:rsidRDefault="00514F17" w:rsidP="00911935">
            <w:r w:rsidRPr="00EA40CD">
              <w:t>Uczeń globalnie i szczegółowo rozumie  różnorodne wypowiedzi ustne i pisemne o wysokim stopniu trudności. Znajduje wszystkie lub prawie wszystkie informacje.</w:t>
            </w:r>
          </w:p>
          <w:p w:rsidR="00514F17" w:rsidRPr="00EA40CD" w:rsidRDefault="00514F17" w:rsidP="00911935"/>
          <w:p w:rsidR="00514F17" w:rsidRPr="00EA40CD" w:rsidRDefault="00514F17" w:rsidP="00911935"/>
        </w:tc>
      </w:tr>
      <w:tr w:rsidR="00514F17" w:rsidRPr="00EA40CD" w:rsidTr="00911935">
        <w:trPr>
          <w:trHeight w:val="1055"/>
        </w:trPr>
        <w:tc>
          <w:tcPr>
            <w:tcW w:w="2591" w:type="dxa"/>
            <w:vMerge/>
          </w:tcPr>
          <w:p w:rsidR="00514F17" w:rsidRPr="00EA40CD" w:rsidRDefault="00514F17" w:rsidP="00911935"/>
        </w:tc>
        <w:tc>
          <w:tcPr>
            <w:tcW w:w="12958" w:type="dxa"/>
            <w:gridSpan w:val="7"/>
          </w:tcPr>
          <w:p w:rsidR="00514F17" w:rsidRPr="00EA40CD" w:rsidRDefault="00514F17" w:rsidP="00911935">
            <w:r w:rsidRPr="00EA40CD">
              <w:rPr>
                <w:b/>
                <w:u w:val="single"/>
              </w:rPr>
              <w:t>Wypowiedzi ustne i pisemne</w:t>
            </w:r>
          </w:p>
          <w:p w:rsidR="00514F17" w:rsidRPr="00EA40CD" w:rsidRDefault="00514F17" w:rsidP="00911935">
            <w:r w:rsidRPr="00EA40CD">
              <w:t>Uczeń reaguje na polecenia; określa główną myśl wypowiedzi /tekstu lub jego fra</w:t>
            </w:r>
            <w:r w:rsidR="00515EE3">
              <w:t xml:space="preserve">gmentu; określa intencje nadawcy </w:t>
            </w:r>
            <w:r w:rsidRPr="00EA40CD">
              <w:t>/autora wypowiedzi /tekstu; określa kontekst wypowiedzi (np. czas, miejsce, sytuację, uczestników, nadawcę, odbiorcę, formę</w:t>
            </w:r>
            <w:r w:rsidR="00A446CA">
              <w:t xml:space="preserve"> tekstu); znajduje w wypowiedzi/</w:t>
            </w:r>
            <w:r w:rsidRPr="00EA40CD">
              <w:t>tekście określone informacje; układa informacje w określonym porządku; rozróżnia formalny i nieformal</w:t>
            </w:r>
            <w:r w:rsidR="00A446CA">
              <w:t>ny styl wypowiedzi</w:t>
            </w:r>
            <w:r w:rsidRPr="00EA40CD">
              <w:t>/tekstu</w:t>
            </w:r>
            <w:r>
              <w:t>.</w:t>
            </w:r>
          </w:p>
        </w:tc>
      </w:tr>
      <w:tr w:rsidR="00514F17" w:rsidRPr="00EA40CD" w:rsidTr="00911935">
        <w:trPr>
          <w:trHeight w:val="1027"/>
        </w:trPr>
        <w:tc>
          <w:tcPr>
            <w:tcW w:w="2591" w:type="dxa"/>
            <w:vMerge/>
          </w:tcPr>
          <w:p w:rsidR="00514F17" w:rsidRPr="00EA40CD" w:rsidRDefault="00514F17" w:rsidP="00911935"/>
        </w:tc>
        <w:tc>
          <w:tcPr>
            <w:tcW w:w="2591" w:type="dxa"/>
          </w:tcPr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  <w:r w:rsidRPr="00EA40CD">
              <w:t>Uczeń na podstawie wypowiedzi wykonuje zadania o niskim stopniu trudności: np. zaznacza prawda/fałsz, przyporządkowuje, wybiera właściwą odpowiedź.</w:t>
            </w:r>
          </w:p>
          <w:p w:rsidR="00514F17" w:rsidRPr="00EA40CD" w:rsidRDefault="00514F17" w:rsidP="00911935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514F17" w:rsidRPr="00EA40CD" w:rsidRDefault="00514F17" w:rsidP="00911935">
            <w:pPr>
              <w:rPr>
                <w:b/>
                <w:u w:val="single"/>
              </w:rPr>
            </w:pPr>
            <w:r w:rsidRPr="00EA40CD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81" w:type="dxa"/>
          </w:tcPr>
          <w:p w:rsidR="00514F17" w:rsidRPr="00EA40CD" w:rsidRDefault="00514F17" w:rsidP="00911935">
            <w:pPr>
              <w:rPr>
                <w:b/>
                <w:u w:val="single"/>
              </w:rPr>
            </w:pPr>
            <w:r w:rsidRPr="00EA40CD">
              <w:t>Uczeń na podstawie wypowiedzi poprawnie wykonuje zadania o średnim stopniu trudności np. przyporządkowuje, wybiera właściwą odpowiedź, zaznacza prawda/fałsz oraz uzupełnia luki i sporządza bardziej szczegółowe notatki.</w:t>
            </w:r>
          </w:p>
        </w:tc>
        <w:tc>
          <w:tcPr>
            <w:tcW w:w="2642" w:type="dxa"/>
            <w:gridSpan w:val="3"/>
          </w:tcPr>
          <w:p w:rsidR="00514F17" w:rsidRPr="00EA40CD" w:rsidRDefault="00514F17" w:rsidP="00911935">
            <w:r w:rsidRPr="00EA40CD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514F17" w:rsidRPr="00EA40CD" w:rsidRDefault="00514F17" w:rsidP="00911935">
            <w:pPr>
              <w:rPr>
                <w:b/>
                <w:u w:val="single"/>
              </w:rPr>
            </w:pPr>
          </w:p>
        </w:tc>
        <w:tc>
          <w:tcPr>
            <w:tcW w:w="2553" w:type="dxa"/>
          </w:tcPr>
          <w:p w:rsidR="00514F17" w:rsidRPr="00937319" w:rsidRDefault="00514F17" w:rsidP="00937319">
            <w:r w:rsidRPr="00EA40CD">
              <w:t xml:space="preserve">Uczeń na podstawie     wypowiedzi poprawnie wykonuje zadania </w:t>
            </w:r>
            <w:r w:rsidR="00937319">
              <w:t xml:space="preserve">o wysokim stopniu trudności </w:t>
            </w:r>
            <w:r w:rsidRPr="00EA40CD">
              <w:t>np. przyporządkowuje,     wybiera właściwą odpowiedź, zaznacza prawda/fałsz, uzupełnia l</w:t>
            </w:r>
            <w:r w:rsidR="007852F4">
              <w:t xml:space="preserve">uki, sporządza </w:t>
            </w:r>
            <w:r w:rsidRPr="00EA40CD">
              <w:t>rozbudowane notatki</w:t>
            </w:r>
            <w:r w:rsidR="00937319">
              <w:t>.</w:t>
            </w:r>
          </w:p>
        </w:tc>
      </w:tr>
      <w:tr w:rsidR="00514F17" w:rsidRPr="00EA40CD" w:rsidTr="00A446CA">
        <w:trPr>
          <w:trHeight w:val="421"/>
        </w:trPr>
        <w:tc>
          <w:tcPr>
            <w:tcW w:w="2591" w:type="dxa"/>
            <w:vMerge w:val="restart"/>
          </w:tcPr>
          <w:p w:rsidR="00514F17" w:rsidRPr="00EA40CD" w:rsidRDefault="00514F17" w:rsidP="00911935">
            <w:pPr>
              <w:jc w:val="center"/>
              <w:rPr>
                <w:b/>
              </w:rPr>
            </w:pPr>
          </w:p>
          <w:p w:rsidR="00514F17" w:rsidRPr="00EA40CD" w:rsidRDefault="00514F17" w:rsidP="00911935">
            <w:pPr>
              <w:jc w:val="center"/>
            </w:pPr>
            <w:r w:rsidRPr="00EA40CD">
              <w:rPr>
                <w:b/>
              </w:rPr>
              <w:t>III</w:t>
            </w:r>
          </w:p>
          <w:p w:rsidR="00514F17" w:rsidRPr="00EA40CD" w:rsidRDefault="00514F17" w:rsidP="00911935">
            <w:pPr>
              <w:jc w:val="center"/>
              <w:rPr>
                <w:b/>
              </w:rPr>
            </w:pPr>
          </w:p>
          <w:p w:rsidR="00514F17" w:rsidRPr="00EA40CD" w:rsidRDefault="00514F17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TWORZENIE WYPOWIEDZI</w:t>
            </w:r>
          </w:p>
          <w:p w:rsidR="00514F17" w:rsidRPr="00EA40CD" w:rsidRDefault="00514F17" w:rsidP="00911935">
            <w:pPr>
              <w:jc w:val="center"/>
              <w:rPr>
                <w:b/>
              </w:rPr>
            </w:pPr>
          </w:p>
          <w:p w:rsidR="00514F17" w:rsidRPr="009C75BF" w:rsidRDefault="00514F17" w:rsidP="009C75BF">
            <w:pPr>
              <w:jc w:val="center"/>
              <w:rPr>
                <w:b/>
                <w:color w:val="000000" w:themeColor="text1"/>
              </w:rPr>
            </w:pPr>
            <w:r w:rsidRPr="009C75BF">
              <w:rPr>
                <w:b/>
                <w:color w:val="000000" w:themeColor="text1"/>
              </w:rPr>
              <w:t>wypowiedzi ustne</w:t>
            </w:r>
          </w:p>
          <w:p w:rsidR="00514F17" w:rsidRPr="009C75BF" w:rsidRDefault="00514F17" w:rsidP="009C75BF">
            <w:pPr>
              <w:jc w:val="center"/>
              <w:rPr>
                <w:b/>
                <w:color w:val="000000" w:themeColor="text1"/>
              </w:rPr>
            </w:pPr>
            <w:r w:rsidRPr="009C75BF">
              <w:rPr>
                <w:rFonts w:eastAsia="Calibri"/>
                <w:b/>
                <w:color w:val="000000" w:themeColor="text1"/>
              </w:rPr>
              <w:t>i wypowiedzi pisemne</w:t>
            </w:r>
          </w:p>
          <w:p w:rsidR="009C75BF" w:rsidRPr="009C75BF" w:rsidRDefault="00514F17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>np. notatka,            ogłoszenie,                 wi</w:t>
            </w:r>
            <w:r w:rsidR="009C75BF" w:rsidRPr="009C75BF">
              <w:rPr>
                <w:color w:val="000000" w:themeColor="text1"/>
              </w:rPr>
              <w:t>adomość,  SMS,</w:t>
            </w:r>
          </w:p>
          <w:p w:rsidR="009C75BF" w:rsidRPr="009C75BF" w:rsidRDefault="00514F17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>e-m</w:t>
            </w:r>
            <w:r w:rsidR="009C75BF" w:rsidRPr="009C75BF">
              <w:rPr>
                <w:color w:val="000000" w:themeColor="text1"/>
              </w:rPr>
              <w:t xml:space="preserve">ail,  </w:t>
            </w:r>
            <w:r w:rsidRPr="009C75BF">
              <w:rPr>
                <w:color w:val="000000" w:themeColor="text1"/>
              </w:rPr>
              <w:t xml:space="preserve">historyjka,                          wpis na </w:t>
            </w:r>
            <w:proofErr w:type="spellStart"/>
            <w:r w:rsidRPr="009C75BF">
              <w:rPr>
                <w:color w:val="000000" w:themeColor="text1"/>
              </w:rPr>
              <w:t>blogu</w:t>
            </w:r>
            <w:proofErr w:type="spellEnd"/>
            <w:r w:rsidR="009C75BF" w:rsidRPr="009C75BF">
              <w:rPr>
                <w:color w:val="000000" w:themeColor="text1"/>
              </w:rPr>
              <w:t>,</w:t>
            </w:r>
          </w:p>
          <w:p w:rsidR="00514F17" w:rsidRPr="009C75BF" w:rsidRDefault="009C75BF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 xml:space="preserve">komentarz do </w:t>
            </w:r>
            <w:proofErr w:type="spellStart"/>
            <w:r w:rsidRPr="009C75BF">
              <w:rPr>
                <w:color w:val="000000" w:themeColor="text1"/>
              </w:rPr>
              <w:t>bloga</w:t>
            </w:r>
            <w:proofErr w:type="spellEnd"/>
            <w:r w:rsidRPr="009C75BF">
              <w:rPr>
                <w:color w:val="000000" w:themeColor="text1"/>
              </w:rPr>
              <w:t>,</w:t>
            </w:r>
          </w:p>
          <w:p w:rsidR="00514F17" w:rsidRPr="009C75BF" w:rsidRDefault="009C75BF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>formularz internetowy,</w:t>
            </w:r>
          </w:p>
          <w:p w:rsidR="00514F17" w:rsidRPr="009C75BF" w:rsidRDefault="00514F17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>instrukcja obsługi</w:t>
            </w:r>
            <w:r w:rsidR="009C75BF" w:rsidRPr="009C75BF">
              <w:rPr>
                <w:color w:val="000000" w:themeColor="text1"/>
              </w:rPr>
              <w:t>,</w:t>
            </w:r>
          </w:p>
          <w:p w:rsidR="00514F17" w:rsidRPr="009C75BF" w:rsidRDefault="00514F17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>list motywacyjny</w:t>
            </w:r>
            <w:r w:rsidR="009C75BF" w:rsidRPr="009C75BF">
              <w:rPr>
                <w:color w:val="000000" w:themeColor="text1"/>
              </w:rPr>
              <w:t>,</w:t>
            </w:r>
          </w:p>
          <w:p w:rsidR="00514F17" w:rsidRPr="009C75BF" w:rsidRDefault="009C75BF" w:rsidP="009C75BF">
            <w:pPr>
              <w:jc w:val="center"/>
              <w:rPr>
                <w:color w:val="000000" w:themeColor="text1"/>
              </w:rPr>
            </w:pPr>
            <w:r w:rsidRPr="009C75BF">
              <w:rPr>
                <w:color w:val="000000" w:themeColor="text1"/>
              </w:rPr>
              <w:t>życiorys,</w:t>
            </w:r>
          </w:p>
          <w:p w:rsidR="00514F17" w:rsidRPr="00EA40CD" w:rsidRDefault="00514F17" w:rsidP="009C75BF">
            <w:pPr>
              <w:jc w:val="center"/>
            </w:pPr>
            <w:r w:rsidRPr="009C75BF">
              <w:rPr>
                <w:color w:val="000000" w:themeColor="text1"/>
              </w:rPr>
              <w:t>rozmowa kwalifikacyjna</w:t>
            </w:r>
          </w:p>
        </w:tc>
        <w:tc>
          <w:tcPr>
            <w:tcW w:w="2591" w:type="dxa"/>
          </w:tcPr>
          <w:p w:rsidR="00514F17" w:rsidRPr="00EA40CD" w:rsidRDefault="00514F17" w:rsidP="00911935">
            <w:r w:rsidRPr="00EA40CD">
              <w:t>Ucze</w:t>
            </w:r>
            <w:r>
              <w:t>ń tworzy krótkie, proste</w:t>
            </w:r>
            <w:r w:rsidRPr="00EA40CD">
              <w:t xml:space="preserve"> i logiczne wypowiedzi ustne </w:t>
            </w:r>
          </w:p>
          <w:p w:rsidR="00514F17" w:rsidRPr="00EA40CD" w:rsidRDefault="00514F17" w:rsidP="00911935">
            <w:r w:rsidRPr="00EA40CD">
              <w:t>oraz pisemne według wzoru. Wymogi formalne przestrzega w stopniu minimalnym. Wypowiada się w prosty sposób, 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514F17" w:rsidRPr="00EA40CD" w:rsidRDefault="00514F17" w:rsidP="00911935"/>
          <w:p w:rsidR="00514F17" w:rsidRPr="00EA40CD" w:rsidRDefault="00514F17" w:rsidP="00911935"/>
          <w:p w:rsidR="008646E2" w:rsidRDefault="008646E2" w:rsidP="00911935"/>
          <w:p w:rsidR="008646E2" w:rsidRDefault="008646E2" w:rsidP="00911935"/>
          <w:p w:rsidR="008646E2" w:rsidRDefault="008646E2" w:rsidP="00911935"/>
          <w:p w:rsidR="00514F17" w:rsidRPr="00EA40CD" w:rsidRDefault="00514F17" w:rsidP="00911935">
            <w:r w:rsidRPr="00EA40CD">
              <w:t>W stopniu ograniczonym</w:t>
            </w:r>
          </w:p>
        </w:tc>
        <w:tc>
          <w:tcPr>
            <w:tcW w:w="2591" w:type="dxa"/>
          </w:tcPr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Uczeń tworzy typowe, krótkie i zrozumiałe wypowiedzi pisemne oraz ustne  z zachowaniem podstawowych zasad pisowni i wymowy.</w:t>
            </w:r>
            <w:r w:rsidRPr="00EA40CD">
              <w:t xml:space="preserve"> Stosuje adekwatną formę. </w:t>
            </w:r>
            <w:r w:rsidRPr="00EA40CD">
              <w:rPr>
                <w:rFonts w:eastAsia="Calibri"/>
              </w:rPr>
              <w:t>Buduje zdania  co najmniej pojedyncze. Potrafi sam rozpocząć prostą rozmowę i prowadzić konwersację na typowe tematy                    z życia codziennego.</w:t>
            </w: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646E2" w:rsidRDefault="008646E2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646E2" w:rsidRDefault="008646E2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646E2" w:rsidRDefault="008646E2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W prosty sposób</w:t>
            </w:r>
          </w:p>
        </w:tc>
        <w:tc>
          <w:tcPr>
            <w:tcW w:w="2592" w:type="dxa"/>
            <w:gridSpan w:val="2"/>
          </w:tcPr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  <w:r w:rsidRPr="00EA40CD">
              <w:t>Uczeń skutecznie tworzy dłuższe wypowiedzi ustne i pisemne, które               w znacznym stopniu są zgodne z przyjętymi normami językowymi. Stosuje adekwatną formę i styl. W sposób czytelny prezentuje myśl przewodnią. Uczeń sam rozpoczyna rozmowę i aktywnie komunikuje się w sytuacjach życia codziennego. Buduje proste zdania złożone.</w:t>
            </w: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Default="00514F17" w:rsidP="00911935">
            <w:pPr>
              <w:autoSpaceDE w:val="0"/>
              <w:autoSpaceDN w:val="0"/>
              <w:adjustRightInd w:val="0"/>
            </w:pPr>
          </w:p>
          <w:p w:rsidR="008646E2" w:rsidRDefault="008646E2" w:rsidP="00911935">
            <w:pPr>
              <w:autoSpaceDE w:val="0"/>
              <w:autoSpaceDN w:val="0"/>
              <w:adjustRightInd w:val="0"/>
            </w:pPr>
          </w:p>
          <w:p w:rsidR="008646E2" w:rsidRDefault="008646E2" w:rsidP="00911935">
            <w:pPr>
              <w:autoSpaceDE w:val="0"/>
              <w:autoSpaceDN w:val="0"/>
              <w:adjustRightInd w:val="0"/>
            </w:pPr>
          </w:p>
          <w:p w:rsidR="008646E2" w:rsidRDefault="008646E2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  <w:r w:rsidRPr="00EA40CD">
              <w:t>W szerszym zakresie, bardziej szczegółowo</w:t>
            </w:r>
          </w:p>
        </w:tc>
        <w:tc>
          <w:tcPr>
            <w:tcW w:w="2592" w:type="dxa"/>
          </w:tcPr>
          <w:p w:rsidR="00612E85" w:rsidRDefault="00514F17" w:rsidP="00911935">
            <w:pPr>
              <w:autoSpaceDE w:val="0"/>
              <w:autoSpaceDN w:val="0"/>
              <w:adjustRightInd w:val="0"/>
            </w:pPr>
            <w:r w:rsidRPr="00EA40CD">
              <w:t xml:space="preserve">Uczeń płynnie  komunikuje się w różnych sytuacjach życia codziennego. Potrafi odgrywać różne role w procesie komunikacyjnym. Formułuje spójne i logiczne, zgodne z tematem dłuższe wypowiedzi pisemne. Przestrzega określonej konwencji formalnej. Dobiera różnorodne środki wyrazu. Buduje konstrukcje leksykalno-gramatyczne o złożonym stopniu trudności. Jego wypowiedzi cechuje wysoki poziom samodzielności i poprawności językowej. </w:t>
            </w:r>
          </w:p>
          <w:p w:rsidR="00612E85" w:rsidRPr="00EA40CD" w:rsidRDefault="00612E85" w:rsidP="00612E85">
            <w:pPr>
              <w:autoSpaceDE w:val="0"/>
              <w:autoSpaceDN w:val="0"/>
              <w:adjustRightInd w:val="0"/>
            </w:pPr>
            <w:r w:rsidRPr="004E0B1E">
              <w:t xml:space="preserve">Zna i poprawnie stosuje zasady konstruowania tekstów o różnym charakterze. </w:t>
            </w:r>
            <w:r w:rsidRPr="00EA40CD">
              <w:t xml:space="preserve"> </w:t>
            </w:r>
          </w:p>
          <w:p w:rsidR="00514F17" w:rsidRPr="00EA40CD" w:rsidRDefault="00514F17" w:rsidP="00911935">
            <w:r w:rsidRPr="00EA40CD">
              <w:t>Swobodnie i szczegółowo</w:t>
            </w:r>
          </w:p>
        </w:tc>
        <w:tc>
          <w:tcPr>
            <w:tcW w:w="2592" w:type="dxa"/>
            <w:gridSpan w:val="2"/>
          </w:tcPr>
          <w:p w:rsidR="00514F17" w:rsidRDefault="00514F17" w:rsidP="00911935">
            <w:pPr>
              <w:autoSpaceDE w:val="0"/>
              <w:autoSpaceDN w:val="0"/>
              <w:adjustRightInd w:val="0"/>
            </w:pPr>
            <w:r>
              <w:t xml:space="preserve">Uczeń biegle </w:t>
            </w:r>
            <w:r w:rsidRPr="00EA40CD">
              <w:t xml:space="preserve">tworzy różne wypowiedzi ustne i pisemne stosując właściwą formę i styl. Poprawnie buduje zdania złożone i konstrukcje                              o wysokim stopniu trudności. Zna i świadomie stosuje zasady konstruowania tekstów o różnym charakterze. </w:t>
            </w:r>
          </w:p>
          <w:p w:rsidR="00514F17" w:rsidRPr="009C75BF" w:rsidRDefault="00514F17" w:rsidP="00911935">
            <w:pPr>
              <w:autoSpaceDE w:val="0"/>
              <w:autoSpaceDN w:val="0"/>
              <w:adjustRightInd w:val="0"/>
            </w:pPr>
            <w:r w:rsidRPr="009C75BF">
              <w:t>W sposób twórczy stosuje nowatorskie rozwiązania. Potrafi wykorzystać wiedzę w sytuacjach problemowych i w niekonwencjonalny sposób rozwiązywać trudne zadania.</w:t>
            </w:r>
          </w:p>
          <w:p w:rsidR="00514F17" w:rsidRPr="00A84A4C" w:rsidRDefault="00514F17" w:rsidP="00911935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</w:p>
          <w:p w:rsidR="00514F17" w:rsidRDefault="00514F17" w:rsidP="00911935">
            <w:pPr>
              <w:autoSpaceDE w:val="0"/>
              <w:autoSpaceDN w:val="0"/>
              <w:adjustRightInd w:val="0"/>
            </w:pPr>
          </w:p>
          <w:p w:rsidR="008646E2" w:rsidRDefault="008646E2" w:rsidP="00911935">
            <w:pPr>
              <w:autoSpaceDE w:val="0"/>
              <w:autoSpaceDN w:val="0"/>
              <w:adjustRightInd w:val="0"/>
            </w:pPr>
          </w:p>
          <w:p w:rsidR="008646E2" w:rsidRDefault="008646E2" w:rsidP="00911935">
            <w:pPr>
              <w:autoSpaceDE w:val="0"/>
              <w:autoSpaceDN w:val="0"/>
              <w:adjustRightInd w:val="0"/>
            </w:pPr>
          </w:p>
          <w:p w:rsidR="008646E2" w:rsidRDefault="008646E2" w:rsidP="00911935">
            <w:pPr>
              <w:autoSpaceDE w:val="0"/>
              <w:autoSpaceDN w:val="0"/>
              <w:adjustRightInd w:val="0"/>
            </w:pPr>
          </w:p>
          <w:p w:rsidR="00514F17" w:rsidRPr="00EA40CD" w:rsidRDefault="00514F17" w:rsidP="00911935">
            <w:pPr>
              <w:autoSpaceDE w:val="0"/>
              <w:autoSpaceDN w:val="0"/>
              <w:adjustRightInd w:val="0"/>
            </w:pPr>
            <w:r w:rsidRPr="00EA40CD">
              <w:t>Precyzyjnie i bardzo szczegółowo</w:t>
            </w:r>
          </w:p>
        </w:tc>
      </w:tr>
      <w:tr w:rsidR="00514F17" w:rsidRPr="00EA40CD" w:rsidTr="00911935">
        <w:trPr>
          <w:trHeight w:val="401"/>
        </w:trPr>
        <w:tc>
          <w:tcPr>
            <w:tcW w:w="2591" w:type="dxa"/>
            <w:vMerge/>
          </w:tcPr>
          <w:p w:rsidR="00514F17" w:rsidRPr="00EA40CD" w:rsidRDefault="00514F17" w:rsidP="00911935"/>
        </w:tc>
        <w:tc>
          <w:tcPr>
            <w:tcW w:w="12958" w:type="dxa"/>
            <w:gridSpan w:val="7"/>
          </w:tcPr>
          <w:p w:rsidR="00937319" w:rsidRPr="00EA40CD" w:rsidRDefault="00937319" w:rsidP="007B2112">
            <w:pPr>
              <w:spacing w:before="100" w:beforeAutospacing="1"/>
            </w:pPr>
            <w:r>
              <w:t>o</w:t>
            </w:r>
            <w:r w:rsidR="00514F17" w:rsidRPr="00EA40CD">
              <w:t>pisuje</w:t>
            </w:r>
            <w:r>
              <w:t xml:space="preserve"> l</w:t>
            </w:r>
            <w:r w:rsidR="008A7D37">
              <w:t xml:space="preserve">udzi (zawody, </w:t>
            </w:r>
            <w:r w:rsidR="00A446CA">
              <w:t>relacje międzyludzkie</w:t>
            </w:r>
            <w:r w:rsidR="008A7D37">
              <w:t xml:space="preserve"> </w:t>
            </w:r>
            <w:r w:rsidR="00164C19">
              <w:t>-</w:t>
            </w:r>
            <w:r w:rsidR="008A7D37">
              <w:t xml:space="preserve"> </w:t>
            </w:r>
            <w:r w:rsidR="00164C19">
              <w:t>przyjaźń, miłość, małżeństwo</w:t>
            </w:r>
            <w:r w:rsidR="009E4676">
              <w:t>, konflikty z rodzicami</w:t>
            </w:r>
            <w:r>
              <w:t>,</w:t>
            </w:r>
            <w:r w:rsidRPr="004B1251">
              <w:t xml:space="preserve"> cechy i zachowania związane z technologiami informacyjno-komunikacyjnymi</w:t>
            </w:r>
            <w:r w:rsidR="00A446CA">
              <w:t>)</w:t>
            </w:r>
            <w:r w:rsidR="00514F17" w:rsidRPr="00EA40CD">
              <w:t xml:space="preserve">, </w:t>
            </w:r>
            <w:r>
              <w:t xml:space="preserve">opisuje </w:t>
            </w:r>
            <w:r w:rsidR="00514F17" w:rsidRPr="00EA40CD">
              <w:t xml:space="preserve">miejsca </w:t>
            </w:r>
            <w:r w:rsidR="007B2112">
              <w:t>,</w:t>
            </w:r>
            <w:r w:rsidR="00872009">
              <w:t xml:space="preserve"> przedmioty (urządzenia techniczne </w:t>
            </w:r>
            <w:r w:rsidR="00164C19">
              <w:t>i ich funkcje)</w:t>
            </w:r>
            <w:r w:rsidR="00872009">
              <w:t>;</w:t>
            </w:r>
            <w:r w:rsidR="00514F17" w:rsidRPr="00EA40CD">
              <w:t xml:space="preserve"> </w:t>
            </w:r>
            <w:r>
              <w:t>opisuje zjawiska (</w:t>
            </w:r>
            <w:r w:rsidRPr="004B1251">
              <w:t xml:space="preserve">zagrożenia w sieci, zagrożenia wynikające z nadmiernego oglądania </w:t>
            </w:r>
            <w:r>
              <w:t xml:space="preserve">telewizji); </w:t>
            </w:r>
            <w:r w:rsidR="00514F17" w:rsidRPr="00EA40CD">
              <w:t>opowiada o czynnościach i wydarzeniach życia codziennego</w:t>
            </w:r>
            <w:r w:rsidR="007B2112">
              <w:t xml:space="preserve"> (np. ubieganie się o praktykę/pracę)</w:t>
            </w:r>
            <w:r w:rsidR="00514F17" w:rsidRPr="00EA40CD">
              <w:t xml:space="preserve">; przestawia fakty z </w:t>
            </w:r>
            <w:r w:rsidR="00872009">
              <w:t>przeszłości</w:t>
            </w:r>
            <w:r w:rsidR="007B2112">
              <w:t xml:space="preserve"> i</w:t>
            </w:r>
            <w:r w:rsidR="00872009">
              <w:t xml:space="preserve"> </w:t>
            </w:r>
            <w:r w:rsidR="00514F17" w:rsidRPr="00EA40CD">
              <w:t xml:space="preserve">teraźniejszości; </w:t>
            </w:r>
            <w:r w:rsidR="007B2112">
              <w:t xml:space="preserve">przedstawia intencje, marzenia, nadzieje i plany </w:t>
            </w:r>
            <w:r>
              <w:t xml:space="preserve">zawodowe </w:t>
            </w:r>
            <w:r w:rsidR="007B2112">
              <w:t xml:space="preserve">na przyszłość; </w:t>
            </w:r>
            <w:r w:rsidR="00E30DFC">
              <w:t xml:space="preserve">opisuje sytuacje hipotetyczne; </w:t>
            </w:r>
            <w:r w:rsidR="00514F17" w:rsidRPr="00EA40CD">
              <w:t xml:space="preserve">opisuje upodobania; wyraża i uzasadnia swoje opinie, </w:t>
            </w:r>
            <w:r w:rsidR="007B2112">
              <w:t xml:space="preserve">przedstawia opinie innych osób; </w:t>
            </w:r>
            <w:r w:rsidR="00514F17" w:rsidRPr="00EA40CD">
              <w:t>wyraża uczucia i emocje</w:t>
            </w:r>
            <w:r w:rsidR="0024755B">
              <w:t xml:space="preserve"> (np. radość, żal, niepewność, wątpliwość</w:t>
            </w:r>
            <w:r w:rsidR="005B1017">
              <w:t>, nadzieję, obawę, niezadowolenie, zdziwienie</w:t>
            </w:r>
            <w:r w:rsidR="0024755B">
              <w:t>)</w:t>
            </w:r>
            <w:r w:rsidR="00514F17" w:rsidRPr="00EA40CD">
              <w:t xml:space="preserve">; stosuje formalny lub nieformalny styl wypowiedzi </w:t>
            </w:r>
            <w:r>
              <w:t xml:space="preserve">adekwatnie do sytuacji; </w:t>
            </w:r>
            <w:r w:rsidRPr="004B1251">
              <w:t>przygotowuje i prezentuje informacje na dany temat</w:t>
            </w:r>
            <w:r>
              <w:t>.</w:t>
            </w:r>
          </w:p>
        </w:tc>
      </w:tr>
      <w:tr w:rsidR="00514F17" w:rsidRPr="00EA40CD" w:rsidTr="00911935">
        <w:trPr>
          <w:trHeight w:val="2053"/>
        </w:trPr>
        <w:tc>
          <w:tcPr>
            <w:tcW w:w="2591" w:type="dxa"/>
            <w:vMerge w:val="restart"/>
          </w:tcPr>
          <w:p w:rsidR="00514F17" w:rsidRDefault="00514F17" w:rsidP="00911935">
            <w:pPr>
              <w:jc w:val="center"/>
              <w:rPr>
                <w:b/>
              </w:rPr>
            </w:pPr>
          </w:p>
          <w:p w:rsidR="00514F17" w:rsidRPr="00867575" w:rsidRDefault="00514F17" w:rsidP="00911935">
            <w:pPr>
              <w:jc w:val="center"/>
            </w:pPr>
            <w:r w:rsidRPr="00320230">
              <w:rPr>
                <w:b/>
              </w:rPr>
              <w:t>IV</w:t>
            </w:r>
          </w:p>
          <w:p w:rsidR="00514F17" w:rsidRPr="00320230" w:rsidRDefault="00514F17" w:rsidP="00911935">
            <w:pPr>
              <w:jc w:val="center"/>
            </w:pPr>
            <w:r w:rsidRPr="00320230">
              <w:rPr>
                <w:b/>
              </w:rPr>
              <w:t>REAGOWANIE</w:t>
            </w:r>
          </w:p>
          <w:p w:rsidR="00514F17" w:rsidRDefault="00514F17" w:rsidP="00911935">
            <w:pPr>
              <w:jc w:val="center"/>
              <w:rPr>
                <w:b/>
              </w:rPr>
            </w:pPr>
          </w:p>
          <w:p w:rsidR="00514F17" w:rsidRPr="00320230" w:rsidRDefault="00514F17" w:rsidP="00911935">
            <w:pPr>
              <w:jc w:val="center"/>
            </w:pPr>
            <w:r w:rsidRPr="00750411">
              <w:rPr>
                <w:b/>
              </w:rPr>
              <w:t xml:space="preserve">Reagowanie ustne oraz w formie tekstu pisanego </w:t>
            </w:r>
            <w:r>
              <w:rPr>
                <w:b/>
              </w:rPr>
              <w:t xml:space="preserve">                           </w:t>
            </w:r>
            <w:r w:rsidRPr="00320230">
              <w:t>np. wiad</w:t>
            </w:r>
            <w:r>
              <w:t>omość, SMS</w:t>
            </w:r>
            <w:r w:rsidRPr="00320230">
              <w:t xml:space="preserve">, </w:t>
            </w:r>
            <w:r>
              <w:t xml:space="preserve">               </w:t>
            </w:r>
            <w:r w:rsidR="0077507B">
              <w:t xml:space="preserve">e-mail, wpis na </w:t>
            </w:r>
            <w:proofErr w:type="spellStart"/>
            <w:r w:rsidR="0077507B">
              <w:t>blogu</w:t>
            </w:r>
            <w:proofErr w:type="spellEnd"/>
            <w:r w:rsidR="0077507B">
              <w:t>/forum</w:t>
            </w:r>
          </w:p>
          <w:p w:rsidR="00514F17" w:rsidRPr="00EA40CD" w:rsidRDefault="00514F17" w:rsidP="00911935"/>
        </w:tc>
        <w:tc>
          <w:tcPr>
            <w:tcW w:w="2591" w:type="dxa"/>
          </w:tcPr>
          <w:p w:rsidR="00514F17" w:rsidRPr="00320230" w:rsidRDefault="00514F17" w:rsidP="00911935">
            <w:pPr>
              <w:tabs>
                <w:tab w:val="left" w:pos="283"/>
                <w:tab w:val="left" w:pos="715"/>
              </w:tabs>
            </w:pPr>
            <w:r w:rsidRPr="00320230">
              <w:t>Uczeń poprawnie reaguje na proste pytania i wy</w:t>
            </w:r>
            <w:r>
              <w:t xml:space="preserve">powiedzi w typowych sytuacjach. </w:t>
            </w:r>
            <w:r w:rsidRPr="00320230">
              <w:t xml:space="preserve">W stopniu koniecznym komunikuje swoje potrzeby i reaguje na potrzeby innych. </w:t>
            </w:r>
          </w:p>
        </w:tc>
        <w:tc>
          <w:tcPr>
            <w:tcW w:w="2591" w:type="dxa"/>
          </w:tcPr>
          <w:p w:rsidR="00514F17" w:rsidRPr="00320230" w:rsidRDefault="00514F17" w:rsidP="00911935">
            <w:r w:rsidRPr="00320230">
              <w:t xml:space="preserve">Uczeń w zrozumiały sposób reaguje </w:t>
            </w:r>
            <w:r>
              <w:t xml:space="preserve">                        </w:t>
            </w:r>
            <w:r w:rsidRPr="00320230">
              <w:t>w typowych sytuacjach. W stopniu podstawowym komunikuje swoje potrzeby i reaguje na potrzeby innych.</w:t>
            </w:r>
          </w:p>
        </w:tc>
        <w:tc>
          <w:tcPr>
            <w:tcW w:w="2592" w:type="dxa"/>
            <w:gridSpan w:val="2"/>
          </w:tcPr>
          <w:p w:rsidR="00514F17" w:rsidRPr="00320230" w:rsidRDefault="00514F17" w:rsidP="00911935">
            <w:r w:rsidRPr="00320230">
              <w:t xml:space="preserve">Uczeń poprawnie reaguje </w:t>
            </w:r>
            <w:r w:rsidRPr="00320230">
              <w:br/>
              <w:t xml:space="preserve">w różnych  sytuacjach </w:t>
            </w:r>
            <w:r>
              <w:t xml:space="preserve">                    </w:t>
            </w:r>
            <w:r w:rsidRPr="00320230">
              <w:t>na średnim poziomie biegłości językowej. Efektywnie komunikuje swoje potrzeby i reaguje na potrzeby innych.</w:t>
            </w:r>
          </w:p>
        </w:tc>
        <w:tc>
          <w:tcPr>
            <w:tcW w:w="2592" w:type="dxa"/>
          </w:tcPr>
          <w:p w:rsidR="00514F17" w:rsidRPr="00320230" w:rsidRDefault="00514F17" w:rsidP="00911935">
            <w:r w:rsidRPr="00320230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92" w:type="dxa"/>
            <w:gridSpan w:val="2"/>
          </w:tcPr>
          <w:p w:rsidR="00514F17" w:rsidRPr="00320230" w:rsidRDefault="00514F17" w:rsidP="00911935">
            <w:r w:rsidRPr="00320230">
              <w:t xml:space="preserve">Uczeń spontanicznie i </w:t>
            </w:r>
            <w:r>
              <w:t xml:space="preserve">                        </w:t>
            </w:r>
            <w:r w:rsidRPr="00320230">
              <w:t xml:space="preserve">w sposób twórczy reaguje </w:t>
            </w:r>
            <w:r>
              <w:t xml:space="preserve">                  </w:t>
            </w:r>
            <w:r w:rsidRPr="00320230">
              <w:t>w każdej sytuacji na wysokim poziomie biegłości językowej. Swobodnie komunikuje swoje potrzeby i reaguje na potrzeby innych.</w:t>
            </w:r>
          </w:p>
        </w:tc>
      </w:tr>
      <w:tr w:rsidR="00514F17" w:rsidRPr="00EA40CD" w:rsidTr="00911935">
        <w:trPr>
          <w:trHeight w:val="1781"/>
        </w:trPr>
        <w:tc>
          <w:tcPr>
            <w:tcW w:w="2591" w:type="dxa"/>
            <w:vMerge/>
          </w:tcPr>
          <w:p w:rsidR="00514F17" w:rsidRPr="00320230" w:rsidRDefault="00514F17" w:rsidP="00911935">
            <w:pPr>
              <w:jc w:val="center"/>
              <w:rPr>
                <w:b/>
              </w:rPr>
            </w:pPr>
          </w:p>
        </w:tc>
        <w:tc>
          <w:tcPr>
            <w:tcW w:w="12958" w:type="dxa"/>
            <w:gridSpan w:val="7"/>
          </w:tcPr>
          <w:p w:rsidR="00514F17" w:rsidRPr="00320230" w:rsidRDefault="00514F17" w:rsidP="00911935">
            <w:r w:rsidRPr="00320230">
              <w:rPr>
                <w:b/>
                <w:u w:val="single"/>
              </w:rPr>
              <w:t>Uczeń reaguje ustnie</w:t>
            </w:r>
            <w:r>
              <w:rPr>
                <w:b/>
                <w:u w:val="single"/>
              </w:rPr>
              <w:t xml:space="preserve"> oraz w formie prostego teksu pisanego</w:t>
            </w:r>
            <w:r w:rsidRPr="00320230">
              <w:rPr>
                <w:b/>
                <w:u w:val="single"/>
              </w:rPr>
              <w:t>:</w:t>
            </w:r>
            <w:r w:rsidRPr="00320230">
              <w:rPr>
                <w:color w:val="FF0000"/>
              </w:rPr>
              <w:t xml:space="preserve"> </w:t>
            </w:r>
            <w:r w:rsidRPr="00320230">
              <w:t xml:space="preserve"> pr</w:t>
            </w:r>
            <w:r w:rsidR="0077507B">
              <w:t>zedstawia siebie i inne osoby</w:t>
            </w:r>
            <w:r w:rsidRPr="00320230">
              <w:t>; rozpoczyna, prowadzi i kończy rozmowę; podtrzymuje rozmowę w przypadku trudności w jej prze</w:t>
            </w:r>
            <w:r>
              <w:t>biegu (np. prosi o powtórzenie</w:t>
            </w:r>
            <w:r w:rsidRPr="00320230">
              <w:t>; upewnia się, że rozmówca zrozumiał jego wypowiedź); uzyskuje i przekazuje informacje i wyjaśnienia; wyraża swoje opinie, pyt</w:t>
            </w:r>
            <w:r>
              <w:t>a o opinie</w:t>
            </w:r>
            <w:r w:rsidRPr="00320230">
              <w:t>;</w:t>
            </w:r>
            <w:r w:rsidR="008851A0">
              <w:t xml:space="preserve"> zgadza się lub nie zgadza się z opiniami innych osób;</w:t>
            </w:r>
            <w:r w:rsidRPr="00320230">
              <w:t xml:space="preserve"> wyraża swoje u</w:t>
            </w:r>
            <w:r>
              <w:t>podobania</w:t>
            </w:r>
            <w:r w:rsidRPr="00320230">
              <w:t>,</w:t>
            </w:r>
            <w:r w:rsidR="008851A0">
              <w:t xml:space="preserve"> intencje i pragnienia oraz pyta o nie</w:t>
            </w:r>
            <w:r w:rsidRPr="00320230">
              <w:t xml:space="preserve">; </w:t>
            </w:r>
            <w:r w:rsidR="00E30DFC">
              <w:t xml:space="preserve">formułuje przypuszczenia i życzenia; </w:t>
            </w:r>
            <w:r w:rsidRPr="00320230">
              <w:t>proponuje, przyjmu</w:t>
            </w:r>
            <w:r>
              <w:t>je i odrzuca propozycje</w:t>
            </w:r>
            <w:r w:rsidRPr="00320230">
              <w:t>; prowadzi proste negocjacje w sytuacjach</w:t>
            </w:r>
            <w:r>
              <w:t xml:space="preserve"> życia codziennego</w:t>
            </w:r>
            <w:r w:rsidRPr="00320230">
              <w:t xml:space="preserve">; </w:t>
            </w:r>
            <w:r w:rsidR="004A699A">
              <w:t xml:space="preserve">prosi o radę i udziela rady; instruuje; </w:t>
            </w:r>
            <w:r w:rsidRPr="00320230">
              <w:t>wyraża prośbę oraz zg</w:t>
            </w:r>
            <w:r>
              <w:t>odę</w:t>
            </w:r>
            <w:r w:rsidR="005B1017">
              <w:t>; wyraża uczucia i emocje</w:t>
            </w:r>
            <w:r w:rsidRPr="00320230">
              <w:t xml:space="preserve">; stosuje zwroty i formy grzecznościowe.                                                                                              </w:t>
            </w:r>
            <w:r w:rsidR="007852F4">
              <w:t xml:space="preserve">                          </w:t>
            </w:r>
            <w:r w:rsidRPr="00320230">
              <w:t xml:space="preserve">                                                                               </w:t>
            </w:r>
          </w:p>
        </w:tc>
      </w:tr>
      <w:tr w:rsidR="00514F17" w:rsidRPr="00EA40CD" w:rsidTr="00911935">
        <w:tc>
          <w:tcPr>
            <w:tcW w:w="2591" w:type="dxa"/>
          </w:tcPr>
          <w:p w:rsidR="00514F17" w:rsidRPr="00320230" w:rsidRDefault="00514F17" w:rsidP="00911935"/>
          <w:p w:rsidR="00514F17" w:rsidRPr="008646E2" w:rsidRDefault="00514F17" w:rsidP="008646E2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V</w:t>
            </w:r>
          </w:p>
          <w:p w:rsidR="00514F17" w:rsidRPr="00320230" w:rsidRDefault="00514F17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PRZETWARZANIE WYPOWIEDZI </w:t>
            </w:r>
          </w:p>
          <w:p w:rsidR="00514F17" w:rsidRDefault="00514F17" w:rsidP="00911935">
            <w:pPr>
              <w:jc w:val="center"/>
              <w:rPr>
                <w:bCs/>
              </w:rPr>
            </w:pPr>
            <w:r w:rsidRPr="00320230">
              <w:rPr>
                <w:bCs/>
              </w:rPr>
              <w:t>ustne i pisemne</w:t>
            </w:r>
          </w:p>
          <w:p w:rsidR="00514F17" w:rsidRDefault="00514F17" w:rsidP="00911935">
            <w:pPr>
              <w:jc w:val="center"/>
              <w:rPr>
                <w:bCs/>
              </w:rPr>
            </w:pPr>
          </w:p>
          <w:p w:rsidR="00514F17" w:rsidRDefault="00514F17" w:rsidP="00911935">
            <w:pPr>
              <w:rPr>
                <w:bCs/>
              </w:rPr>
            </w:pPr>
            <w:r w:rsidRPr="005D4F76">
              <w:rPr>
                <w:b/>
                <w:bCs/>
              </w:rPr>
              <w:t>materiały 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 w:rsidRPr="00320230">
              <w:rPr>
                <w:bCs/>
              </w:rPr>
              <w:t xml:space="preserve">np. </w:t>
            </w:r>
            <w:r>
              <w:rPr>
                <w:bCs/>
              </w:rPr>
              <w:t>ilustracje</w:t>
            </w:r>
            <w:r w:rsidRPr="00320230">
              <w:rPr>
                <w:bCs/>
              </w:rPr>
              <w:t>, mapy, symbole, piktogramy</w:t>
            </w:r>
            <w:r w:rsidR="00B16454">
              <w:rPr>
                <w:bCs/>
              </w:rPr>
              <w:t>, statystyki</w:t>
            </w:r>
          </w:p>
          <w:p w:rsidR="008646E2" w:rsidRPr="008646E2" w:rsidRDefault="008646E2" w:rsidP="00911935">
            <w:pPr>
              <w:rPr>
                <w:bCs/>
              </w:rPr>
            </w:pPr>
          </w:p>
          <w:p w:rsidR="00514F17" w:rsidRDefault="00514F17" w:rsidP="00911935">
            <w:pPr>
              <w:rPr>
                <w:bCs/>
              </w:rPr>
            </w:pPr>
            <w:r w:rsidRPr="005D4F76">
              <w:rPr>
                <w:b/>
                <w:bCs/>
              </w:rPr>
              <w:t>materiały audiowizualne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np. filmy</w:t>
            </w:r>
          </w:p>
          <w:p w:rsidR="008646E2" w:rsidRPr="00320230" w:rsidRDefault="008646E2" w:rsidP="00911935">
            <w:pPr>
              <w:rPr>
                <w:bCs/>
              </w:rPr>
            </w:pPr>
          </w:p>
          <w:p w:rsidR="00514F17" w:rsidRPr="005D4F76" w:rsidRDefault="00514F17" w:rsidP="00911935">
            <w:pPr>
              <w:rPr>
                <w:b/>
                <w:bCs/>
              </w:rPr>
            </w:pPr>
            <w:r w:rsidRPr="005D4F76">
              <w:rPr>
                <w:b/>
                <w:bCs/>
              </w:rPr>
              <w:t>teksty niemieckojęzyczne</w:t>
            </w:r>
          </w:p>
          <w:p w:rsidR="00514F17" w:rsidRPr="00320230" w:rsidRDefault="00514F17" w:rsidP="00911935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514F17" w:rsidRPr="00320230" w:rsidRDefault="00514F17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poprawnie przetwarza prostą wypowiedź. Przekazuje w języku niemieckim konieczne informacje zawarte w materiałach wizualnych, audiowizualnych i tekstach  oraz pojedyncze informacje sformułowane w języku polskim lub przekazuje w języku polskim informacje sformułowane w języku niemieckim.</w:t>
            </w:r>
          </w:p>
        </w:tc>
        <w:tc>
          <w:tcPr>
            <w:tcW w:w="2591" w:type="dxa"/>
          </w:tcPr>
          <w:p w:rsidR="00514F17" w:rsidRPr="00320230" w:rsidRDefault="00514F17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poprawnie przetwarza typową wypowiedź. Przekazuje w języku niemieckim główne informacje zawarte  w materiałach wizualnych, audiowizualnych i tekstach niemieckojęzycznych. oraz najważniejsze informacje sformułowane w języku polskim lub przekazuje w języku polskim informacje sformułowane w języku niemieckim.</w:t>
            </w:r>
          </w:p>
        </w:tc>
        <w:tc>
          <w:tcPr>
            <w:tcW w:w="2592" w:type="dxa"/>
            <w:gridSpan w:val="2"/>
          </w:tcPr>
          <w:p w:rsidR="00514F17" w:rsidRPr="00320230" w:rsidRDefault="00514F17" w:rsidP="00911935">
            <w:pPr>
              <w:tabs>
                <w:tab w:val="left" w:pos="283"/>
                <w:tab w:val="left" w:pos="715"/>
              </w:tabs>
            </w:pPr>
            <w:r w:rsidRPr="00320230">
              <w:t>Uczeń  skutecznie przetwarza tekst o średnim stopniu trudności. Poprawnie przekazuje w języku niemieckim w</w:t>
            </w:r>
            <w:r>
              <w:t xml:space="preserve">iększość informacji  zawartych </w:t>
            </w:r>
            <w:r w:rsidRPr="00320230">
              <w:t>w materiałach wizualnych, audiowizualnych i tekstach niemieckojęzycznych. Efektywnie przekazuje</w:t>
            </w:r>
            <w:r>
              <w:t xml:space="preserve">                     </w:t>
            </w:r>
            <w:r w:rsidRPr="00320230">
              <w:t xml:space="preserve">w języku niemieckim większość informacji sformułowanych </w:t>
            </w:r>
            <w:r>
              <w:t xml:space="preserve">                                   </w:t>
            </w:r>
            <w:r w:rsidRPr="00320230">
              <w:t>w języku polskim  lub przekazuje w języku polskim informacje sformułowane w języku niemieckim.</w:t>
            </w:r>
          </w:p>
        </w:tc>
        <w:tc>
          <w:tcPr>
            <w:tcW w:w="2592" w:type="dxa"/>
          </w:tcPr>
          <w:p w:rsidR="00514F17" w:rsidRPr="00320230" w:rsidRDefault="00514F17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sprawnie  i                       </w:t>
            </w:r>
            <w:r>
              <w:t xml:space="preserve">z </w:t>
            </w:r>
            <w:r w:rsidRPr="00320230">
              <w:t xml:space="preserve">powodzeniem przetwarza tekst o wyższym stopniu trudności. Poprawnie i swobodnie przekazuje w języku niemieckim prawie wszystkie informacje  zawarte  </w:t>
            </w:r>
            <w:r>
              <w:t xml:space="preserve">                                 </w:t>
            </w:r>
            <w:r w:rsidRPr="00320230">
              <w:t xml:space="preserve">w materiałach wizualnych, audiowizualnych i tekstach niemieckojęzycznych. Sprawnie przekazuje w języku niemieckim prawie wszystkie informacje sformułowane </w:t>
            </w:r>
            <w:r>
              <w:t xml:space="preserve">                                               </w:t>
            </w:r>
            <w:r w:rsidRPr="00320230">
              <w:t xml:space="preserve">w języku polskim lub przekazuje w języku polskim informacje sformułowane </w:t>
            </w:r>
            <w:r>
              <w:t xml:space="preserve">                       </w:t>
            </w:r>
            <w:r w:rsidRPr="00320230">
              <w:t>w języku niemieckim.</w:t>
            </w:r>
          </w:p>
        </w:tc>
        <w:tc>
          <w:tcPr>
            <w:tcW w:w="2592" w:type="dxa"/>
            <w:gridSpan w:val="2"/>
          </w:tcPr>
          <w:p w:rsidR="00514F17" w:rsidRPr="00320230" w:rsidRDefault="00514F17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doskonale  i                       w sposób twórczy przetwarza tekst o wysokim stopniu trudności. Biegle przekazuje w języku niemieckim wszystkie lub prawie</w:t>
            </w:r>
            <w:r>
              <w:t xml:space="preserve"> wszystkie informacje  zawarte </w:t>
            </w:r>
            <w:r w:rsidRPr="00320230">
              <w:t xml:space="preserve">w materiałach wizualnych, audiowizualnych i tekstach niemieckojęzycznych. Precyzyjnie i twórczo przekazuje w języku niemieckim wszystkie lub prawie wszystkie </w:t>
            </w:r>
            <w:r>
              <w:t>informacje sformułowane w języku</w:t>
            </w:r>
            <w:r w:rsidRPr="00320230">
              <w:t xml:space="preserve"> polskim lub przekazuje </w:t>
            </w:r>
            <w:r>
              <w:t>w j.</w:t>
            </w:r>
            <w:r w:rsidRPr="00320230">
              <w:t xml:space="preserve"> polskim </w:t>
            </w:r>
            <w:r>
              <w:t>informacje sformułowane w języku niemieckim.</w:t>
            </w:r>
          </w:p>
        </w:tc>
      </w:tr>
    </w:tbl>
    <w:p w:rsidR="00514F17" w:rsidRPr="00320230" w:rsidRDefault="00514F17" w:rsidP="00514F17">
      <w:pPr>
        <w:rPr>
          <w:sz w:val="22"/>
          <w:szCs w:val="22"/>
        </w:rPr>
      </w:pPr>
    </w:p>
    <w:p w:rsidR="00514F17" w:rsidRDefault="00514F17" w:rsidP="00514F17">
      <w:pPr>
        <w:rPr>
          <w:sz w:val="22"/>
          <w:szCs w:val="22"/>
        </w:rPr>
      </w:pPr>
    </w:p>
    <w:p w:rsidR="00514F17" w:rsidRDefault="00514F17" w:rsidP="00514F17">
      <w:pPr>
        <w:rPr>
          <w:sz w:val="22"/>
          <w:szCs w:val="22"/>
        </w:rPr>
      </w:pPr>
    </w:p>
    <w:p w:rsidR="00A76E29" w:rsidRDefault="00A76E29" w:rsidP="00514F17">
      <w:pPr>
        <w:rPr>
          <w:sz w:val="22"/>
          <w:szCs w:val="22"/>
        </w:rPr>
      </w:pPr>
    </w:p>
    <w:p w:rsidR="00A76E29" w:rsidRDefault="00A76E29" w:rsidP="00514F17">
      <w:pPr>
        <w:rPr>
          <w:sz w:val="22"/>
          <w:szCs w:val="22"/>
        </w:rPr>
      </w:pPr>
    </w:p>
    <w:p w:rsidR="00514F17" w:rsidRPr="00320230" w:rsidRDefault="00514F17" w:rsidP="00514F17">
      <w:pPr>
        <w:rPr>
          <w:sz w:val="22"/>
          <w:szCs w:val="22"/>
        </w:rPr>
      </w:pPr>
      <w:r w:rsidRPr="00320230">
        <w:rPr>
          <w:sz w:val="22"/>
          <w:szCs w:val="22"/>
        </w:rPr>
        <w:t>Podpis  nauczyciela/li _____________________________</w:t>
      </w:r>
      <w:r>
        <w:rPr>
          <w:sz w:val="22"/>
          <w:szCs w:val="22"/>
        </w:rPr>
        <w:t xml:space="preserve">_________________________________________________    </w:t>
      </w:r>
      <w:r w:rsidRPr="00320230">
        <w:rPr>
          <w:sz w:val="22"/>
          <w:szCs w:val="22"/>
        </w:rPr>
        <w:t xml:space="preserve"> Data _______________________</w:t>
      </w:r>
    </w:p>
    <w:p w:rsidR="00514F17" w:rsidRPr="00EA40CD" w:rsidRDefault="00514F17" w:rsidP="00514F17">
      <w:pPr>
        <w:rPr>
          <w:sz w:val="22"/>
          <w:szCs w:val="22"/>
        </w:rPr>
      </w:pPr>
    </w:p>
    <w:p w:rsidR="00514F17" w:rsidRDefault="00514F17" w:rsidP="00514F17">
      <w:pPr>
        <w:ind w:left="284"/>
      </w:pPr>
    </w:p>
    <w:sectPr w:rsidR="00514F17" w:rsidSect="00514F17">
      <w:footerReference w:type="default" r:id="rId6"/>
      <w:pgSz w:w="16838" w:h="11906" w:orient="landscape"/>
      <w:pgMar w:top="680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9B" w:rsidRDefault="002F409B" w:rsidP="00514F17">
      <w:r>
        <w:separator/>
      </w:r>
    </w:p>
  </w:endnote>
  <w:endnote w:type="continuationSeparator" w:id="1">
    <w:p w:rsidR="002F409B" w:rsidRDefault="002F409B" w:rsidP="0051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156670"/>
      <w:docPartObj>
        <w:docPartGallery w:val="Page Numbers (Bottom of Page)"/>
        <w:docPartUnique/>
      </w:docPartObj>
    </w:sdtPr>
    <w:sdtContent>
      <w:p w:rsidR="00514F17" w:rsidRDefault="004A284E">
        <w:pPr>
          <w:pStyle w:val="Stopka"/>
          <w:jc w:val="right"/>
        </w:pPr>
        <w:fldSimple w:instr=" PAGE   \* MERGEFORMAT ">
          <w:r w:rsidR="00A76E29">
            <w:rPr>
              <w:noProof/>
            </w:rPr>
            <w:t>5</w:t>
          </w:r>
        </w:fldSimple>
      </w:p>
    </w:sdtContent>
  </w:sdt>
  <w:p w:rsidR="00514F17" w:rsidRDefault="00514F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9B" w:rsidRDefault="002F409B" w:rsidP="00514F17">
      <w:r>
        <w:separator/>
      </w:r>
    </w:p>
  </w:footnote>
  <w:footnote w:type="continuationSeparator" w:id="1">
    <w:p w:rsidR="002F409B" w:rsidRDefault="002F409B" w:rsidP="00514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F17"/>
    <w:rsid w:val="00006349"/>
    <w:rsid w:val="00016BB7"/>
    <w:rsid w:val="00031BB1"/>
    <w:rsid w:val="00107E85"/>
    <w:rsid w:val="00164C19"/>
    <w:rsid w:val="00177754"/>
    <w:rsid w:val="001877E3"/>
    <w:rsid w:val="001B0E51"/>
    <w:rsid w:val="001C175A"/>
    <w:rsid w:val="001D627E"/>
    <w:rsid w:val="001F59F6"/>
    <w:rsid w:val="00235075"/>
    <w:rsid w:val="0024755B"/>
    <w:rsid w:val="002575DC"/>
    <w:rsid w:val="002649A6"/>
    <w:rsid w:val="002A3936"/>
    <w:rsid w:val="002D405F"/>
    <w:rsid w:val="002F409B"/>
    <w:rsid w:val="002F6653"/>
    <w:rsid w:val="002F6A2C"/>
    <w:rsid w:val="00345D59"/>
    <w:rsid w:val="003D7DBB"/>
    <w:rsid w:val="003E5511"/>
    <w:rsid w:val="0042377C"/>
    <w:rsid w:val="00427D11"/>
    <w:rsid w:val="004664A9"/>
    <w:rsid w:val="00496CBF"/>
    <w:rsid w:val="004A284E"/>
    <w:rsid w:val="004A699A"/>
    <w:rsid w:val="004C0102"/>
    <w:rsid w:val="00502D97"/>
    <w:rsid w:val="00514F17"/>
    <w:rsid w:val="00515EE3"/>
    <w:rsid w:val="00576226"/>
    <w:rsid w:val="005A7281"/>
    <w:rsid w:val="005B1017"/>
    <w:rsid w:val="005B7199"/>
    <w:rsid w:val="005E50BF"/>
    <w:rsid w:val="005F50E7"/>
    <w:rsid w:val="005F5CCA"/>
    <w:rsid w:val="00603A44"/>
    <w:rsid w:val="00612E85"/>
    <w:rsid w:val="00616FAF"/>
    <w:rsid w:val="00677574"/>
    <w:rsid w:val="006E144F"/>
    <w:rsid w:val="006F4955"/>
    <w:rsid w:val="006F643F"/>
    <w:rsid w:val="0074026F"/>
    <w:rsid w:val="0077507B"/>
    <w:rsid w:val="007852F4"/>
    <w:rsid w:val="007B2112"/>
    <w:rsid w:val="007B5A4C"/>
    <w:rsid w:val="007C64AD"/>
    <w:rsid w:val="008415BF"/>
    <w:rsid w:val="008638CC"/>
    <w:rsid w:val="008646E2"/>
    <w:rsid w:val="00870F83"/>
    <w:rsid w:val="00872009"/>
    <w:rsid w:val="008851A0"/>
    <w:rsid w:val="008A4EDC"/>
    <w:rsid w:val="008A7D37"/>
    <w:rsid w:val="00920298"/>
    <w:rsid w:val="00937319"/>
    <w:rsid w:val="0094357D"/>
    <w:rsid w:val="009B3445"/>
    <w:rsid w:val="009C00C4"/>
    <w:rsid w:val="009C75BF"/>
    <w:rsid w:val="009C7936"/>
    <w:rsid w:val="009E20A2"/>
    <w:rsid w:val="009E2656"/>
    <w:rsid w:val="009E4676"/>
    <w:rsid w:val="00A2568A"/>
    <w:rsid w:val="00A446CA"/>
    <w:rsid w:val="00A4530F"/>
    <w:rsid w:val="00A66775"/>
    <w:rsid w:val="00A76E29"/>
    <w:rsid w:val="00AE3614"/>
    <w:rsid w:val="00B0295E"/>
    <w:rsid w:val="00B06F45"/>
    <w:rsid w:val="00B16454"/>
    <w:rsid w:val="00B238FF"/>
    <w:rsid w:val="00B95771"/>
    <w:rsid w:val="00BC45F4"/>
    <w:rsid w:val="00C447EC"/>
    <w:rsid w:val="00C905A8"/>
    <w:rsid w:val="00CA31ED"/>
    <w:rsid w:val="00CD7D8B"/>
    <w:rsid w:val="00D022A1"/>
    <w:rsid w:val="00D04103"/>
    <w:rsid w:val="00D25E28"/>
    <w:rsid w:val="00DA6470"/>
    <w:rsid w:val="00DB500B"/>
    <w:rsid w:val="00DB704E"/>
    <w:rsid w:val="00DE762E"/>
    <w:rsid w:val="00E30DFC"/>
    <w:rsid w:val="00E50455"/>
    <w:rsid w:val="00E87C09"/>
    <w:rsid w:val="00E939ED"/>
    <w:rsid w:val="00EC11A0"/>
    <w:rsid w:val="00F25760"/>
    <w:rsid w:val="00F36C9B"/>
    <w:rsid w:val="00F76311"/>
    <w:rsid w:val="00F96C03"/>
    <w:rsid w:val="00FA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51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14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F1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2826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</cp:lastModifiedBy>
  <cp:revision>20</cp:revision>
  <dcterms:created xsi:type="dcterms:W3CDTF">2022-08-12T13:32:00Z</dcterms:created>
  <dcterms:modified xsi:type="dcterms:W3CDTF">2023-09-04T20:51:00Z</dcterms:modified>
</cp:coreProperties>
</file>